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SZABÓ</w:t>
            </w:r>
          </w:p>
          <w:p w:rsidR="00C275A3" w:rsidRDefault="00A96AEC" w:rsidP="00C275A3">
            <w:pPr>
              <w:pStyle w:val="Hallgatokepzes"/>
            </w:pPr>
            <w:r>
              <w:t>Bachelor of Fine Arts</w:t>
            </w:r>
            <w:r>
              <w:br/>
            </w:r>
            <w:r w:rsidR="00E77B23">
              <w:t>BA,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János Puskás</w:t>
            </w:r>
          </w:p>
          <w:p w:rsidR="00DB4822" w:rsidRDefault="00DB4822" w:rsidP="00E11062">
            <w:pPr>
              <w:pStyle w:val="Konzulensek"/>
            </w:pPr>
            <w:r w:rsidRPr="00DB4822">
              <w:t>photographer,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Thought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piece of art titled Thought is a surreal work, in which the main emphasis is placed on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colours, shapes and the expression of my mood of the moment.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picture describes an outbrake out of an inner, stressed state. I was sitting alone at home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was doing something monotonous when I felt I wanted to to do something completely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different from what was weighing on my shoulders, and this was the moment when I noticed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aquarium on the shelf. I filled it up with water, put it on the floor and placed my lamp 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of its edge. Then I took my camera, placed it on the floor as well, changed it to manual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mode, and adjusted its shutter speed, blend and focus. After finishing with this I dissolved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aniline paint in a small amount of water, put it in my mouth and submerged my head into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aquarium. Since it was only an experience I did not plan any composition but I made sure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the picture was as harmoniuos and simple as possible, so I kept this in my while blending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paint. While I was opening my mouth very slowly to let the paint out I was taking series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 pictues. I tried the whole thing several times with different colours, without changing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was doing the experience for about three quaters of an hour and took many pictures,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which I chose this one, because I felt that this, with the mix of its colours and shapes,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reflected best my mood of that moment. It is very significant how the red paint is flowing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into the water, without mixing with the other colours surrounding it. This current is like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outburst of my stressed feeling into the empty space.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finalising the work and cutting I wanted my photo to look like a painting, so I did not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find it important that the aquarium would be seen on its own, it was rather its function that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was more important.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aim was to find a title for the photo which would refer to the reason, cirscumstances and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spontaneity of its birth. This is how I chose the word Thought, as the best combination of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these factors.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522230">
    <w:multiLevelType w:val="hybridMultilevel"/>
    <w:lvl w:ilvl="0" w:tplc="108588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522230">
    <w:abstractNumId w:val="255222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6674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