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ELLA PREKAJAC</w:t>
            </w:r>
          </w:p>
          <w:p w:rsidR="00C275A3" w:rsidRDefault="00A96AEC" w:rsidP="00C275A3">
            <w:pPr>
              <w:pStyle w:val="Hallgatokepzes"/>
            </w:pPr>
            <w:r>
              <w:t>pictorial representation</w:t>
            </w:r>
            <w:r>
              <w:br/>
            </w:r>
            <w:r w:rsidR="00E77B23">
              <w:t>BA,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Juhász Gyula Teacher Training Faculty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Kammilla Szij</w:t>
            </w:r>
          </w:p>
          <w:p w:rsidR="00DB4822" w:rsidRDefault="00DB4822" w:rsidP="00E11062">
            <w:pPr>
              <w:pStyle w:val="Konzulensek"/>
            </w:pPr>
            <w:r w:rsidRPr="00DB4822">
              <w:t>Teaching Assistant,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 know you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Abstract – Content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Title of the work: Te conozco – I know you</w:t>
      </w:r>
      <w:r>
        <w:rPr>
          <w:color w:val="000000"/>
          <w:sz w:val="24"/>
          <w:szCs w:val="24"/>
        </w:rPr>
        <w:br/>
        <w:t xml:space="preserve">Author (s) Name: Ella Prekajac</w:t>
      </w:r>
      <w:r>
        <w:rPr>
          <w:color w:val="000000"/>
          <w:sz w:val="24"/>
          <w:szCs w:val="24"/>
        </w:rPr>
        <w:br/>
        <w:t xml:space="preserve">Institution, Faculty: University of Szeged, Gyula Juhász Drawing Faculty of Pedagogy Department of Art History</w:t>
      </w:r>
      <w:r>
        <w:rPr>
          <w:color w:val="000000"/>
          <w:sz w:val="24"/>
          <w:szCs w:val="24"/>
        </w:rPr>
        <w:br/>
        <w:t xml:space="preserve">Majoring, specialization, grade: Graphic design, third grade</w:t>
      </w:r>
      <w:r>
        <w:rPr>
          <w:color w:val="000000"/>
          <w:sz w:val="24"/>
          <w:szCs w:val="24"/>
        </w:rPr>
        <w:br/>
        <w:t xml:space="preserve">Supervisor's name (s), grade assignment: Szíj Kamilla Munkácsy Award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The concept of the artwork:</w:t>
      </w:r>
      <w:r>
        <w:rPr>
          <w:color w:val="000000"/>
          <w:sz w:val="24"/>
          <w:szCs w:val="24"/>
        </w:rPr>
        <w:br/>
        <w:t xml:space="preserve">I know you: I wanted to touch a sense of opposites. This technique, and the design itself helped me a lot.First I drew a girl on the disk , which was coated with the soft base , and that gave the drawing all the fine lines and shadows.Then after the etching,and with the help of the drypoint technique I scratch in the cockroach. This created a strong contrast. It helped me to demonstrate the main thing, of what I wanted to show- The opposits, the negative side of the first impression , the strangeness, the sense of condemnation.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784510">
    <w:multiLevelType w:val="hybridMultilevel"/>
    <w:lvl w:ilvl="0" w:tplc="524668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784510">
    <w:abstractNumId w:val="787845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86794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