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DÉVAI ZOLTÁN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Osztatlan,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JUHÁSZ NORBERT</w:t>
            </w:r>
          </w:p>
          <w:p w:rsidR="00DB4822" w:rsidRDefault="00C275A3" w:rsidP="004D7940">
            <w:pPr>
              <w:pStyle w:val="Hallgatokepzes"/>
            </w:pPr>
            <w:r>
              <w:t>Építészmérnök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Üveges Gábor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Architektúra a fotográfián – fotográfia az architektúrán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címben említett két komplex, hasonló de mégis más alkotói tevékenység találkozik. Megállnak, majd baráti beszélgetésbe merülnek. Az egyik a másikról beszél, a másik az egyikről. Beszélgetnek: nem a teremtésükről, jövőjükről, hanem hétköznapjaikról. Nem mindenről, hanem a közös témákról, közös nyelven. Nem akarják egymást meggyőzni vagy megváltoztatni, nem akarnak egymásra hasonlítani - egyszerűen csak ismerkednek. Az architektúra a fotón van, a fotó az architektúrán van.</w:t>
      </w:r>
      <w:r>
        <w:rPr>
          <w:color w:val="000000"/>
          <w:sz w:val="24"/>
          <w:szCs w:val="24"/>
        </w:rPr>
        <w:br/>
        <w:t xml:space="preserve">Ennek a párbeszédnek a szócsövei jelen esetben mi - az alkotók - vagyunk. Nem akarunk létrehozni egyetemes igazságot, csak ennek a találkozásnak egyfajta olvasatát, a miénket mutatjuk be. Ez csak egy fejezet a két művészet "barátságának" regényében.</w:t>
      </w:r>
      <w:r>
        <w:rPr>
          <w:color w:val="000000"/>
          <w:sz w:val="24"/>
          <w:szCs w:val="24"/>
        </w:rPr>
        <w:br/>
        <w:t xml:space="preserve">TDK-nkban az építészet és a fotó műfajokat szeretnénk egyenrangú felekként összehozni egymással. Nem építészeti fotót (ahol a fotó alárendeltje az épületnek) és nem a fotó számára létrehozott díszletet (az architektúra a fotó alárendeltje) akarunk készíteni, hanem egy egymásra kölcsönösen ható aktust, gondolatiságot szeretnénk életre kelteni.</w:t>
      </w:r>
      <w:r>
        <w:rPr>
          <w:color w:val="000000"/>
          <w:sz w:val="24"/>
          <w:szCs w:val="24"/>
        </w:rPr>
        <w:br/>
        <w:t xml:space="preserve">Lehetséges-e ez egyáltalán? A fényképész jellemzően egy térbeli szituációt képez le egy síkbeli elemmé, melynek általában továbbra is fontos része marad "térbelisége". Az építész síkban - rajzokon - kommunikálva, síkokból hoz létre teret. Mindkét szereplőnek fontos a tér: egyik síkká absztrahálja, másik síkok segítségével hozza azt létre. Annyira közel táncol a két fél egymáshoz, hogy szerintünk lehetséges. Ha az architektúra megnyílik a fotográfia felé és médiumává válik, térbe kihúzva a - geometriai értelemben - lapos fotót, míg a fotó pedig az architektúráról készül, majd akár újra síkká alakítja a térbe húzott képet egy másik nézőpontból, akkor mindkét fél megszólalt: sikerült párbeszédre sarkallni 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84914">
    <w:multiLevelType w:val="hybridMultilevel"/>
    <w:lvl w:ilvl="0" w:tplc="56348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84914">
    <w:abstractNumId w:val="404849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331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