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ALEXY</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Györgyi Szarka </w:t>
            </w:r>
          </w:p>
          <w:p w:rsidR="00DB4822" w:rsidRDefault="00DB4822" w:rsidP="00E11062">
            <w:pPr>
              <w:pStyle w:val="Konzulensek"/>
            </w:pPr>
            <w:r w:rsidRPr="00DB4822">
              <w:t>Research Fellow,  HAS RCNS IMEC  Polymer Chemistry Research Group</w:t>
            </w:r>
          </w:p>
        </w:tc>
      </w:tr>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Head of Department, Professor,  HAS  RCNS IMEC  Polymer Chemistry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curcumin, a natural antioxidant on the degradation of PVC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polymer; eco-friendly; food packaging; additive; stabilization</w:t>
      </w:r>
      <w:r>
        <w:t xml:space="preserve"/>
      </w:r>
    </w:p>
    <w:p>
      <w:pPr>
        <w:widowControl w:val="on"/>
        <w:pBdr/>
        <w:spacing w:before="240" w:after="240" w:line="240" w:lineRule="auto"/>
        <w:ind w:left="0" w:right="0"/>
        <w:jc w:val="left"/>
      </w:pPr>
      <w:r>
        <w:rPr>
          <w:color w:val="000000"/>
          <w:sz w:val="24"/>
          <w:szCs w:val="24"/>
        </w:rPr>
        <w:t xml:space="preserve">Poly(vinyl chloride) (VC) is produced in the third largest amount among polymers in the world. However it has low thermal and thermooxidative stability. Therefore, additives must be added to this plastic during processing.</w:t>
      </w:r>
      <w:r>
        <w:rPr>
          <w:color w:val="000000"/>
          <w:sz w:val="24"/>
          <w:szCs w:val="24"/>
        </w:rPr>
        <w:br/>
        <w:t xml:space="preserve">My aim was to investigate the antioxidant activity of curcumin, a natural, environment friendly antioxidant on the thermal stability of PVC. These kind of studies are lacking in the scientific literature surprisingly, because curcumin is well-known about its antioxidant and antitumor character. In order to avoid cross-linking and other side effects, liquid phase reactions were applied by me.</w:t>
      </w:r>
      <w:r>
        <w:rPr>
          <w:color w:val="000000"/>
          <w:sz w:val="24"/>
          <w:szCs w:val="24"/>
        </w:rPr>
        <w:br/>
        <w:t xml:space="preserve">It can concluded that curcumin has the same extent of antioxidant effect as the synthetic, widely used industrial antioxidants in an inert solvent, 1,2,4- trichlorobenzene. Curcumin was found to suppress the HCl-elimination from PVC at high temperature, and it prevents chain scission of the polymer under the thermooxidative degradation conditions.</w:t>
      </w:r>
      <w:r>
        <w:rPr>
          <w:color w:val="000000"/>
          <w:sz w:val="24"/>
          <w:szCs w:val="24"/>
        </w:rPr>
        <w:br/>
        <w:t xml:space="preserve">In dioctyl phthalate, curcumin results in the same dehydrochlorination curve as the synthetic antioxidants as a function of time. In this solution, both antioxidants can stabilize PVC with an induction period, but after that no antioxidant activity can be observed during the remaining time of the experiment.</w:t>
      </w:r>
      <w:r>
        <w:rPr>
          <w:color w:val="000000"/>
          <w:sz w:val="24"/>
          <w:szCs w:val="24"/>
        </w:rPr>
        <w:br/>
        <w:t xml:space="preserve">I also investigated the number of free radicals scavenging groups of curcumin, because it seems from the literature that there are different opinions on the number of the antioxidant groups in this material. My results indicate the existence of three radical scavenging group in curcumin.</w:t>
      </w:r>
      <w:r>
        <w:rPr>
          <w:color w:val="000000"/>
          <w:sz w:val="24"/>
          <w:szCs w:val="24"/>
        </w:rPr>
        <w:br/>
        <w:t xml:space="preserve">Based on my results, it can be concluded that curcumin is a potential natural-based, environment friendly antioxidant to avoid thermooxidative degradation of PVC.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47303">
    <w:multiLevelType w:val="hybridMultilevel"/>
    <w:lvl w:ilvl="0" w:tplc="41342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47303">
    <w:abstractNumId w:val="50847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398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