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KRISZTINA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tud. tanácsadó,  MTA Wigner Fizikai Kutatóközpont
Szilárdtestfizikai és Optikai Intézet 
Komplex Folyadékok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Neuróhr Katalin</w:t>
            </w:r>
          </w:p>
          <w:p w:rsidR="00DB4822" w:rsidRDefault="00DB4822" w:rsidP="00E11062">
            <w:pPr>
              <w:pStyle w:val="Konzulensek"/>
            </w:pPr>
            <w:r w:rsidRPr="00DB4822">
              <w:t>tud. mts.,  MTA Wigner Fizikai Kutatóközpont
Szilárdtestfizikai és Optikai Intézet 
Komplex Folyadékok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Nikkel-kadmium ötvözetek elektrokémiai leválasztása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ciklikus voltammetria; elemanalízis; mélységprofil-analízis; EQCN; szacharin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fémes nanoszerkezetek elektrokémiai úton történő leválasztása és vizsgálata témakörön belül dolgozatom a Ni-Cd ötvözetek tanulmányozására összpontosít. Célom az egyes fémek polarizációs tulajdonságainak, valamint a két fém együttleválási jellegzetességeinek vizsgálata, továbbá a különböző publikációkban található ellentmondások feloldása volt. Munkám során törekedtem a rendelkezésemre álló kísérleti technikák minél szélesebb körű felhasználására, valamint a kapott eredmények feldolgozására.</w:t>
      </w:r>
      <w:r>
        <w:rPr>
          <w:color w:val="000000"/>
          <w:sz w:val="24"/>
          <w:szCs w:val="24"/>
        </w:rPr>
        <w:br/>
        <w:t xml:space="preserve">Dolgozatomban először a mérések elméleti hátterét, valamint az alkalmazott készülékek működési elvét ismertettem. A következő fejezetben a mintakészítés menetét és a kísérleti módszereket mutattam be.</w:t>
      </w:r>
      <w:r>
        <w:rPr>
          <w:color w:val="000000"/>
          <w:sz w:val="24"/>
          <w:szCs w:val="24"/>
        </w:rPr>
        <w:br/>
        <w:t xml:space="preserve">A Ni-Cd ötvözetek elektrokémiai leválasztásának tanulmányozását ciklikus voltammetriás előkísérletekkel kezdtem. Ezen méréseim alapján meghatároztam a Ni és a Cd leválási és oldódási potenciálját, valamint vizsgáltam a polarizációs jellegzetességeket olyan elektrolitoldattal is, mely mind a két fémiont tartalmazta. A ciklikus voltammogramokat elemezve megállapítottam, hogy a Cd leválás inhibeálja a Ni leválását.</w:t>
      </w:r>
      <w:r>
        <w:rPr>
          <w:color w:val="000000"/>
          <w:sz w:val="24"/>
          <w:szCs w:val="24"/>
        </w:rPr>
        <w:br/>
        <w:t xml:space="preserve">Ciklikus voltammetriás méréseimet megismételtem mikroelektród használatával is, valamint elektrokémiai kvarckristály-nanomérleggel összekötve is. Azt tapasztaltam, hogy eredményeim jelentős eltérést mutatnak attól függően, hogy makroszkopikus- vagy mikroelektródot használtam.</w:t>
      </w:r>
      <w:r>
        <w:rPr>
          <w:color w:val="000000"/>
          <w:sz w:val="24"/>
          <w:szCs w:val="24"/>
        </w:rPr>
        <w:br/>
        <w:t xml:space="preserve">A Ni-Cd ötvözetek további tanulmányozásához mintákat készítettem potenciosztatikus, valamint többlépéses, többciklusos módszerekkel, melyeket fordított mélységprofil-analitikai vizsgálatoknak vetettem alá. E vizsgálatok eredményei azt mutatták, hogy a Ni és a Cd együttleválásakor nem mutatható ki ötvözetképződés. Ennek ellenére egy új jelenség vált megfigyelhetővé, mely szoros összefüggésben áll az elektrolitoldathoz adalékanyagként hozzáadott szacharin kéntartalmával.</w:t>
      </w:r>
      <w:r>
        <w:rPr>
          <w:color w:val="000000"/>
          <w:sz w:val="24"/>
          <w:szCs w:val="24"/>
        </w:rPr>
        <w:br/>
        <w:t xml:space="preserve">Pásztázó elektronmikroszkópos és röntgendiffrakciós méréseim célja a készített minták morfológiájának, összetételének, valamint szerkezeti paramétereinek tanulmányozása volt. Ezen méréseim eredményei összhangban voltak egymással, illetve ciklikus voltammetriás méréseimmel az oldódási folyamatok tekintetében. Megállapítottam, hogy a Ni-Cd rendszerben a Cd a preferáltan leváló komponens, azonban nem kaptam olyan eredményt, mely az ötvözetképződésre való hajlamra utalna.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11034">
    <w:multiLevelType w:val="hybridMultilevel"/>
    <w:lvl w:ilvl="0" w:tplc="87986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11034">
    <w:abstractNumId w:val="31711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41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