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BENEDEK Á. KONCZ</w:t>
            </w:r>
          </w:p>
          <w:p w:rsidR="00C275A3" w:rsidRDefault="00A96AEC" w:rsidP="00C275A3">
            <w:pPr>
              <w:pStyle w:val="Hallgatokepzes"/>
            </w:pPr>
            <w:r>
              <w:t>Chemistry</w:t>
            </w:r>
            <w:r>
              <w:br/>
            </w:r>
            <w:r w:rsidR="00E77B23">
              <w:t>BSc, 4.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Tarczay</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Photolysis of aromatic hydrocarbons in low-temperature inert and reactive matrices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photochemistry; excited states; UV and IR spectroscopy; reactive species; matrixisolation</w:t>
      </w:r>
      <w:r>
        <w:t xml:space="preserve"/>
      </w:r>
    </w:p>
    <w:p>
      <w:pPr>
        <w:widowControl w:val="on"/>
        <w:pBdr/>
        <w:spacing w:before="240" w:after="240" w:line="240" w:lineRule="auto"/>
        <w:ind w:left="0" w:right="0"/>
        <w:jc w:val="left"/>
      </w:pPr>
      <w:r>
        <w:rPr>
          <w:color w:val="000000"/>
          <w:sz w:val="24"/>
          <w:szCs w:val="24"/>
        </w:rPr>
        <w:t xml:space="preserve">Nowadays simple aromatic hydrocarbons are being emitted to atmosphere in increasing amounts form anthropogenic sources. These compounds have limited number of clearance mechanisms due to their high stability. Among these mechanisms one possible pathway is the photochemical degradation. Despite the tremendous efforts the detailed mechanism of photodegradation processes are not yet understood. </w:t>
      </w:r>
    </w:p>
    <w:p>
      <w:pPr>
        <w:widowControl w:val="on"/>
        <w:pBdr/>
        <w:spacing w:before="240" w:after="240" w:line="240" w:lineRule="auto"/>
        <w:ind w:left="0" w:right="0"/>
        <w:jc w:val="left"/>
      </w:pPr>
      <w:r>
        <w:rPr>
          <w:color w:val="000000"/>
          <w:sz w:val="24"/>
          <w:szCs w:val="24"/>
        </w:rPr>
        <w:t xml:space="preserve">Thus the goal of my research was study the photochemistry of the first excited state of benzene, toluene, and xylenes in inert (Ar and N</w:t>
      </w:r>
      <w:r>
        <w:rPr>
          <w:color w:val="000000"/>
          <w:position w:val="-4"/>
          <w:sz w:val="21"/>
          <w:szCs w:val="21"/>
          <w:vertAlign w:val="subscript"/>
        </w:rPr>
        <w:t xml:space="preserve">2</w:t>
      </w:r>
      <w:r>
        <w:rPr>
          <w:color w:val="000000"/>
          <w:sz w:val="24"/>
          <w:szCs w:val="24"/>
        </w:rPr>
        <w:t xml:space="preserve">) and reactive (oxygen-containing) matrices. These environments are suitable for modelling the rare gas phase of the upper atmosphere. </w:t>
      </w:r>
    </w:p>
    <w:p>
      <w:pPr>
        <w:widowControl w:val="on"/>
        <w:pBdr/>
        <w:spacing w:before="240" w:after="240" w:line="240" w:lineRule="auto"/>
        <w:ind w:left="0" w:right="0"/>
        <w:jc w:val="left"/>
      </w:pPr>
      <w:r>
        <w:rPr>
          <w:color w:val="000000"/>
          <w:sz w:val="24"/>
          <w:szCs w:val="24"/>
        </w:rPr>
        <w:t xml:space="preserve">For determining the wavelengths for the photolysis experiments I have measured the UV spectra of the molecules in question in low-temperature matrices. The photolysis products were identified on the basis of their IR spectra. In the case of benzene I could identify phenyl radical, o-benzyn, m-benzyn, fulvene, and benzvalene. I have determined the ratio of the photochemical products, and it showed apparent wavelength dependence. The formation of the phenyl radical is the most effective at 259 nm, and this is the major product on each wavelength. The photolysis of toluene and xylenes has resulted in only radicals: benzyl radicals and the respective methyl-benzyl radical. A formation of byproducts could be seen in the case the photolysis of p-xylene and o-xylene, the abstraction of a second hydrogen atom from the methyl groups led to xylylenes. Analyzing the relative decomposition rates in Ar and N</w:t>
      </w:r>
      <w:r>
        <w:rPr>
          <w:color w:val="000000"/>
          <w:position w:val="-4"/>
          <w:sz w:val="21"/>
          <w:szCs w:val="21"/>
          <w:vertAlign w:val="subscript"/>
        </w:rPr>
        <w:t xml:space="preserve">2</w:t>
      </w:r>
      <w:r>
        <w:rPr>
          <w:color w:val="000000"/>
          <w:sz w:val="24"/>
          <w:szCs w:val="24"/>
        </w:rPr>
        <w:t xml:space="preserve"> matrices, it could be stated that the photo-conversion is less effective in the letter case. </w:t>
      </w:r>
    </w:p>
    <w:p>
      <w:pPr>
        <w:widowControl w:val="on"/>
        <w:pBdr/>
        <w:spacing w:before="240" w:after="240" w:line="240" w:lineRule="auto"/>
        <w:ind w:left="0" w:right="0"/>
        <w:jc w:val="left"/>
      </w:pPr>
      <w:r>
        <w:rPr>
          <w:color w:val="000000"/>
          <w:sz w:val="24"/>
          <w:szCs w:val="24"/>
        </w:rPr>
        <w:t xml:space="preserve">The comparison of the relative phosphoresce intensity with the relative decomposition rates observed on different wavelength showed correlation. These experimental results clearly prove the former assumption that the formation of radicals takes place through triplet electronic states. This mechanism is shored up by the fact that the primary product formation is not effective in matrices containing oxygen molecules, which are well-known quenchers. </w:t>
      </w:r>
    </w:p>
    <w:p>
      <w:pPr>
        <w:widowControl w:val="on"/>
        <w:pBdr/>
        <w:spacing w:before="240" w:after="240" w:line="240" w:lineRule="auto"/>
        <w:ind w:left="0" w:right="0"/>
        <w:jc w:val="left"/>
      </w:pPr>
      <w:r>
        <w:rPr>
          <w:color w:val="000000"/>
          <w:sz w:val="24"/>
          <w:szCs w:val="24"/>
        </w:rPr>
        <w:t xml:space="preserve">I have shown that the efficiency of generating radicals could be increased if one deposits the pure oxygen in a separate layer on the previously formed Ar/sample-matrix. Combining this deposition with sequential photolysis and annealing I managed to produce highly reactive phenylperoxy radicals in the matrix.</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475798">
    <w:multiLevelType w:val="hybridMultilevel"/>
    <w:lvl w:ilvl="0" w:tplc="415941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475798">
    <w:abstractNumId w:val="904757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58211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