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LÁSZLÓ</w:t>
            </w:r>
          </w:p>
          <w:p w:rsidR="00C275A3" w:rsidRDefault="00A96AEC" w:rsidP="00C275A3">
            <w:pPr>
              <w:pStyle w:val="Hallgatokepzes"/>
            </w:pPr>
            <w:r>
              <w:t>Chemist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Zrínyi</w:t>
            </w:r>
          </w:p>
          <w:p w:rsidR="00DB4822" w:rsidRDefault="00DB4822" w:rsidP="00E11062">
            <w:pPr>
              <w:pStyle w:val="Konzulensek"/>
            </w:pPr>
            <w:r w:rsidRPr="00DB4822">
              <w:t>professor, SE ÁOK</w:t>
            </w:r>
          </w:p>
        </w:tc>
      </w:tr>
      <w:tr w:rsidR="00DB4822" w:rsidTr="00DB4822">
        <w:tc>
          <w:tcPr>
            <w:tcW w:w="9854" w:type="dxa"/>
          </w:tcPr>
          <w:p w:rsidR="00DB4822" w:rsidRPr="00DB4822" w:rsidRDefault="00DB4822" w:rsidP="004D7940">
            <w:pPr>
              <w:pStyle w:val="Konzulensek"/>
            </w:pPr>
            <w:r w:rsidRPr="00DB4822">
              <w:t>József Rábai</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Dopamine modified poly (succinimide) synthesis and enzymatic degradation analysis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Drug conjugate; Poli(amino acid); Biodegradation; Controlled drug release</w:t>
      </w:r>
      <w:r>
        <w:t xml:space="preserve"/>
      </w:r>
    </w:p>
    <w:p>
      <w:pPr>
        <w:widowControl w:val="on"/>
        <w:pBdr/>
        <w:spacing w:before="240" w:after="240" w:line="240" w:lineRule="auto"/>
        <w:ind w:left="0" w:right="0"/>
        <w:jc w:val="left"/>
      </w:pPr>
      <w:r>
        <w:rPr>
          <w:color w:val="000000"/>
          <w:sz w:val="24"/>
          <w:szCs w:val="24"/>
        </w:rPr>
        <w:t xml:space="preserve">Novel drug delivery systems which hold the ability of targeting and controlled release (CDDS) became one of the most researched fields in the pharmaceutics in the last decades. By using CDDSs a reduced dosage would be applied, which could eliminate the side effects and improve the effectiveness of therapy. Biodegradable and biocompatible polymers could be major candidates for drug delivery systems. Its chemical structure can be modified to fit required properties for absorption, barrier penetration, targeting and regulated drug release with the ability to degrade into harmless compounds inside the body</w:t>
      </w:r>
      <w:r>
        <w:rPr>
          <w:color w:val="000000"/>
          <w:sz w:val="24"/>
          <w:szCs w:val="24"/>
        </w:rPr>
        <w:br/>
        <w:t xml:space="preserve">The dopamine is a neurotransmitter in the human body. It directly effects blood pressure, heart rate etc. Deffect in the amount of dopamine in the Central Nervous System leads to serious deseases, such as Parkinson’s desease. Present treatment of Parkinson’s is a challanging task, because of the bad BBB penetration of drug molecules and fast ellimination of dopamine which leads to high required concentration.</w:t>
      </w:r>
      <w:r>
        <w:rPr>
          <w:color w:val="000000"/>
          <w:sz w:val="24"/>
          <w:szCs w:val="24"/>
        </w:rPr>
        <w:br/>
        <w:t xml:space="preserve">The aim of my work was to synthesis biocompatible and biodegradable poly(amino acid) based drug conjugate, which could be used in the medical therapy of PD. Poly(succinimide) (PSI), was prepared by thermal polycondensation of L-aspartic acid. PSI can be easily funcionalized with dopamin via the nucleophilic reaction between the succinimide rings and primer amine group. The chemical structure and the ratio of modification of the conjugate was investigated by 1H-NMR measurements. The pharmaceutical parameters such as solubility and lypophilicity have been also investigated. The enzyme induced release of the dopamine by the cleavage of the amide groups have been monitored by RP-HPLC-MS method.</w:t>
      </w:r>
      <w:r>
        <w:rPr>
          <w:color w:val="000000"/>
          <w:sz w:val="24"/>
          <w:szCs w:val="24"/>
        </w:rPr>
        <w:br/>
        <w:t xml:space="preserve">Results showed that the elongated can be achieved via the enzymatic cleavage between the polymer and the dopamine.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30423">
    <w:multiLevelType w:val="hybridMultilevel"/>
    <w:lvl w:ilvl="0" w:tplc="89858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30423">
    <w:abstractNumId w:val="424304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8523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