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ZSÓFIA UHLÁR</w:t>
            </w:r>
          </w:p>
          <w:p w:rsidR="00C275A3" w:rsidRDefault="00A96AEC" w:rsidP="00C275A3">
            <w:pPr>
              <w:pStyle w:val="Hallgatokepzes"/>
            </w:pPr>
            <w:r>
              <w:t>chemistry</w:t>
            </w:r>
            <w:r>
              <w:br/>
            </w:r>
            <w:r w:rsidR="00E77B23">
              <w:t>BSc, 3. semester</w:t>
            </w:r>
          </w:p>
          <w:p w:rsidR="00C265CE" w:rsidRPr="009E5FF1" w:rsidRDefault="00E77B23" w:rsidP="00BA6BAF">
            <w:pPr>
              <w:pStyle w:val="Hallgatointezmeny-kar"/>
              <w:rPr>
                <w:b/>
                <w:caps/>
              </w:rPr>
            </w:pPr>
            <w:r>
              <w:t>Eötvös Loránd University</w:t>
            </w:r>
            <w:r w:rsidR="00C275A3">
              <w:br/>
            </w:r>
            <w:r w:rsidR="00DB4822">
              <w:t>Faculty of Science</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BA6BAF">
            <w:pPr>
              <w:pStyle w:val="Konzulenseknev"/>
            </w:pPr>
            <w:r w:rsidRPr="00DB4822">
              <w:t>Gitta Schlosser</w:t>
            </w:r>
          </w:p>
          <w:p w:rsidR="00DB4822" w:rsidRDefault="00DB4822" w:rsidP="00BA6BAF">
            <w:pPr>
              <w:pStyle w:val="Konzulensektitulus"/>
            </w:pPr>
            <w:r w:rsidRPr="00DB4822">
              <w:t>research assistant professor,   MTA-ELTE Research Group of Peptide Chemistry, Organic Chemistry Department, Eötvös L. University</w:t>
            </w:r>
          </w:p>
        </w:tc>
      </w:tr>
      <w:tr w:rsidR="00DB4822" w:rsidTr="00DB4822">
        <w:tc>
          <w:tcPr>
            <w:tcW w:w="9854" w:type="dxa"/>
          </w:tcPr>
          <w:p w:rsidR="00DB4822" w:rsidRPr="00DB4822" w:rsidRDefault="00DB4822" w:rsidP="00BA6BAF">
            <w:pPr>
              <w:pStyle w:val="Konzulenseknev"/>
            </w:pPr>
            <w:r w:rsidRPr="00DB4822">
              <w:t>Anna Magyar</w:t>
            </w:r>
          </w:p>
          <w:p w:rsidR="00DB4822" w:rsidRDefault="00DB4822" w:rsidP="00BA6BAF">
            <w:pPr>
              <w:pStyle w:val="Konzulensektitulus"/>
            </w:pPr>
            <w:r w:rsidRPr="00DB4822">
              <w:t> research associate professor,   MTA-ELTE Research Group of Peptide Chemistry, Organic Chemistry Department, Eötvös L. University</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Are the noncovalent complexes of peptides analogous to serine?</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Keywords</w:t>
      </w:r>
      <w:r>
        <w:t xml:space="preserve">:</w:t>
      </w:r>
      <w:r>
        <w:t xml:space="preserve"> </w:t>
      </w:r>
      <w:r w:rsidRPr="00885DBC">
        <w:t/>
      </w:r>
      <w:r>
        <w:rPr>
          <w:color w:val="000000"/>
          <w:sz w:val="24"/>
          <w:szCs w:val="24"/>
        </w:rPr>
        <w:t xml:space="preserve">electrospray ionization; noncovalent complexes; peptide synthesis; chiral discrimination; mass spectrometry</w:t>
      </w:r>
      <w:r>
        <w:t xml:space="preserve"/>
      </w:r>
    </w:p>
    <w:p>
      <w:pPr>
        <w:widowControl w:val="on"/>
        <w:pBdr/>
        <w:spacing w:before="240" w:after="240" w:line="240" w:lineRule="auto"/>
        <w:ind w:left="0" w:right="0"/>
        <w:jc w:val="left"/>
      </w:pPr>
      <w:r>
        <w:rPr>
          <w:color w:val="000000"/>
          <w:sz w:val="24"/>
          <w:szCs w:val="24"/>
        </w:rPr>
        <w:t xml:space="preserve">The aim of my work was the synthesis of seryl-serine dipeptides, as well as the investigation of their noncovalent complexes using electrospray ionization mass spectrometry.</w:t>
      </w:r>
      <w:r>
        <w:rPr>
          <w:color w:val="000000"/>
          <w:sz w:val="24"/>
          <w:szCs w:val="24"/>
        </w:rPr>
        <w:br/>
        <w:t xml:space="preserve">I synthesized two dipeptides: H-L-Ser-L-Ser-OH and H-L-Ser-D-Ser-OH, with high purity using solution-phase chemistry. Between three alternative synthetic routes (active ester-, in situ active ester- as well as mixed anhydride-methods), the peptides were produced in the highest purity using the mixed anhydride technique.</w:t>
      </w:r>
      <w:r>
        <w:rPr>
          <w:color w:val="000000"/>
          <w:sz w:val="24"/>
          <w:szCs w:val="24"/>
        </w:rPr>
        <w:br/>
        <w:t xml:space="preserve">For the analytical characterization of the products, I combined thin-layer chromatography with mass spectrometry in an off-line manner. This methodology was an effective and fast technique for the identification of the molecules.</w:t>
      </w:r>
      <w:r>
        <w:rPr>
          <w:color w:val="000000"/>
          <w:sz w:val="24"/>
          <w:szCs w:val="24"/>
        </w:rPr>
        <w:br/>
        <w:t xml:space="preserve">During my work, I investigated the noncovalent complexes of the L-serine amino acid by mass spectrometry, and I optimized the ionization parameters. Optimized conditions were used to analyze the noncovalent complexes of the two dipeptides.</w:t>
      </w:r>
      <w:r>
        <w:rPr>
          <w:color w:val="000000"/>
          <w:sz w:val="24"/>
          <w:szCs w:val="24"/>
        </w:rPr>
        <w:br/>
        <w:t xml:space="preserve">I investigated the complexes of the L-Ser-L-Ser and the L-Ser-D-Ser dipeptides in detail using electrospray ionization mass spectrometry. The results show, that both peptides produce characteristic noncovalent complexes. However, serine octamer-like clusterions could not be identified in the mass spectra. Cluster formation of the compounds was characterized by calculation of the magic number and the average cluster size.</w:t>
      </w:r>
      <w:r>
        <w:rPr>
          <w:color w:val="000000"/>
          <w:sz w:val="24"/>
          <w:szCs w:val="24"/>
        </w:rPr>
        <w:br/>
        <w:t xml:space="preserve">Using the L-Ser-L-Ser dipeptide, I investigated the possible incorporation of dipeptide molecules into the serine octamer complex. Chiroselective incorporation of other amino acids and small molecules was discovered earlier for the serine octamer. However, my results show, that such an incorporation and chiral transmission cannot occur for dipeptides under the conditions applied.</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5311F" w:rsidRDefault="00F5311F">
      <w:r>
        <w:separator/>
      </w:r>
    </w:p>
  </w:endnote>
  <w:endnote w:type="continuationSeparator" w:id="1">
    <w:p w:rsidR="00F5311F" w:rsidRDefault="00F5311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5311F" w:rsidRDefault="00F5311F">
      <w:r>
        <w:separator/>
      </w:r>
    </w:p>
  </w:footnote>
  <w:footnote w:type="continuationSeparator" w:id="1">
    <w:p w:rsidR="00F5311F" w:rsidRDefault="00F5311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5922711">
    <w:multiLevelType w:val="hybridMultilevel"/>
    <w:lvl w:ilvl="0" w:tplc="7023823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5922711">
    <w:abstractNumId w:val="859227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536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7626820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11</TotalTime>
  <Pages>1</Pages>
  <Words>39</Words>
  <Characters>272</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5</cp:revision>
  <cp:lastPrinted>1601-01-01T00:00:00Z</cp:lastPrinted>
  <dcterms:created xsi:type="dcterms:W3CDTF">2014-08-30T18:28:00Z</dcterms:created>
  <dcterms:modified xsi:type="dcterms:W3CDTF">2015-02-04T15:08:00Z</dcterms:modified>
</cp:coreProperties>
</file>