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GETTO</w:t>
            </w:r>
          </w:p>
          <w:p w:rsidR="00C275A3" w:rsidRDefault="00A96AEC" w:rsidP="00C275A3">
            <w:pPr>
              <w:pStyle w:val="Hallgatokepzes"/>
            </w:pPr>
            <w:r>
              <w:t>Sculpture department</w:t>
            </w:r>
            <w:r>
              <w:br/>
            </w:r>
            <w:r w:rsidR="00E77B23">
              <w:t>Unified, 5.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Gaál</w:t>
            </w:r>
          </w:p>
          <w:p w:rsidR="00DB4822" w:rsidRDefault="00DB4822" w:rsidP="00E11062">
            <w:pPr>
              <w:pStyle w:val="Konzulensek"/>
            </w:pPr>
            <w:r w:rsidRPr="00DB4822">
              <w:t>Associote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Space Ruler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After my great-grandfather, my grandfather used that ruler in the 60’s, then my father inherited it. In the 80’s those wooden t-squars were relayed by plastic ones with shiver. So that old tool was left in a basement in Villány. It had been in that vaporous air for about 20 years so it warped a bit. When it turned out again I took it, not just because of the story of it but the beauty it had. The situation is paradox: the ruler which originally helped to draw strait stripes now doesn’t able to draw even curves because its lines are curving in space. The rather two dimensioned strait wooden sheet transformed to a three dimension band, a sculpture. The edges of the band draw different curves. Because of the relatively difficult geometry it has, I noticed that it can start to move in a multiplied way, it can wave, vibrate and feather. It is important to me to keep this features of the sculpture as an object on an exhibition.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533971">
    <w:multiLevelType w:val="hybridMultilevel"/>
    <w:lvl w:ilvl="0" w:tplc="909922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533971">
    <w:abstractNumId w:val="975339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77343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