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TOMPA JÁNOS CSABA</w:t>
            </w:r>
          </w:p>
          <w:p w:rsidR="00C275A3" w:rsidRDefault="00A96AEC" w:rsidP="00C275A3">
            <w:pPr>
              <w:pStyle w:val="Hallgatokepzes"/>
            </w:pPr>
            <w:r>
              <w:t>Szobrászművész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Lengyel Péter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autorité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Korábban sokáig foglalkoztatott Gian Lorenzo Bernini XIV. Lajosról 1665-ben készített, emblematikus szobra, melyről fiatalabb koromban plakettet is mintáztam. Bernini műve a barokk szobrászat egyik remeke, mely párizsi tartózkodása alatt készült, modellje személyesen az uralkodó volt. A nem túl nagy méretű, márványból faragott portrén, az egyszerűen és elegánsan megmunkált arc mellett, mely az akkor még fiatal királyt ábrázolja, mozgalmas paróka, drapéria, és nyakkendő látható. A szobor kompozíciójában olyan hangsúlyos elemek ezek, hogy annak, mintegy nem is az arc az igazi főszereplője, hanem inkább ezen kellékek, melyek a barokk reprezentáció elemeiként egyszerre hivatottak a felséges kifejezésére, és a barokk kor mozgó ideológiájának megjelenítésére. XIV. Lajos portréja kellékei nélkül szinte semmivé válik, a hatalom jelképeitől lecsupaszítva csak egy túlsúlyos ember arca lesz. A szobor olyan sokszor reprodukált, annyira emblematikus és olyan sok hivatkozás része, hogy szinte önálló jelképpé válik, emiatt alkalmasnak éreztem arra, hogy ezt a francia uralkodóról készült XVII századi büsztöt, a hatalom és a reprezentáció mintájának tekintsem. A hozzá kapcsolódó tartalmak miatt késztetést éreztem arra, hogy saját megfogalmazásomban kifejezzem vele az egyre gyakrabban érzett, korunkra jellemző visszásságokat. Hiszen ahogy a barokk kor hatalmi reprezentációja az uralkodói kellékeken múlt, úgy napjaink gondolkodásának a reprezentációja is kellékekből, pozíciót jelölő tárgyakból áll. Ahogy az átlagos ember portréja palástot és parókát kapva barokk uralkodóvá válhatott, úgy válik a spektákulum társadalmában az elvekkel felszerelt, és esetleg tudományos fokozatokkal is megtámogatott ember a felsőbbrendű tudás birtokosává.</w:t>
      </w:r>
      <w:r>
        <w:rPr>
          <w:color w:val="000000"/>
          <w:sz w:val="24"/>
          <w:szCs w:val="24"/>
        </w:rPr>
        <w:br/>
        <w:t xml:space="preserve">Autopsziám abból áll, hogy amennyiben kétszeresére fújjuk Bernini szobrát és lekaparjuk a felszínt, hogy az alatta levő reprezentációs megfontolások jól látszanak, békákat találunk. Ha ezek már mind elmentek, egy csupasz kék váz marad, amin belül a puha hungarocell szobor van, mellyé Magyarország térképe is átváltozni kíván. Azt persze nem tudom megállapítani, hogy mennyire releváns a kritika, ezért inkább kísérletnek tartanám a folyamatot, melynek eredményeként XIV Lajos portréja dekonstrukció áldozatává vált.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225092">
    <w:multiLevelType w:val="hybridMultilevel"/>
    <w:lvl w:ilvl="0" w:tplc="969566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225092">
    <w:abstractNumId w:val="782250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54923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