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REBEKA ANTAL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Hegyi</w:t>
            </w:r>
          </w:p>
          <w:p w:rsidR="00DB4822" w:rsidRDefault="00DB4822" w:rsidP="00E11062">
            <w:pPr>
              <w:pStyle w:val="Konzulensek"/>
            </w:pPr>
            <w:r w:rsidRPr="00DB4822">
              <w:t>Adjunct,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Bathers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Bathers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Rebeka Antal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Pécs, Faculty of Music and Visual 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Painter, second year student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Adjunct: Hegyi Csaba,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paintings are based on the photos which were made during the summer holiday and and their subject is holiday with the family. I have selected the photos by decideing which pictures can be painted. I had done more sketches in the same topic before I have started to paint my painting for this tender.</w:t>
      </w:r>
      <w:r>
        <w:rPr>
          <w:color w:val="000000"/>
          <w:sz w:val="24"/>
          <w:szCs w:val="24"/>
        </w:rPr>
        <w:br/>
        <w:t xml:space="preserve">I have sketched the composition on a prepared linen and after that, I have started to paint. There is only one figure on my painting, its size is 165x116 cm. The sky and the ground constitute the biggest part of this painting. Firstly, I have tempered and have painted the color of the sky. After that, I have painted the surface of the water and the sand but I have left them out from the shape of the main figure. The color of the sand is the most intensive because its whitish-yellow (and somewhere grayish) color is almost shining from the sunshine. The shadow of the figure appears on this shining sand which color is dark grayish-brown. The shadow of the figure is the darkest shade of the painting. I have started to paint the lightest shades on the figure and I continued by the shadows – that is how I have made progressing my painting until it has got the final forms and colours.</w:t>
      </w:r>
      <w:r>
        <w:rPr>
          <w:color w:val="000000"/>
          <w:sz w:val="24"/>
          <w:szCs w:val="24"/>
        </w:rPr>
        <w:br/>
        <w:t xml:space="preserve">I worked on the figure and its hat and clothes during about one week. I have made the panting for about three weeks.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32375">
    <w:multiLevelType w:val="hybridMultilevel"/>
    <w:lvl w:ilvl="0" w:tplc="27195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32375">
    <w:abstractNumId w:val="25932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178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