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SPORT STREET</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Adam</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Street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I sit in the kitchen at my favorite place the sight before me is the dearest landscape that I have ever seen from a room. It is a great panorama with chestnut trees, an access road, lamp posts, rails, chimneys in the background and a forest. This sight resembles to a Japanese woodcut which is divided to a foreground (chestnut trees), midground (the artificial hill between the two access roads) and background (forest, chimneys) which is framed by the window.</w:t>
      </w:r>
    </w:p>
    <w:p>
      <w:pPr>
        <w:widowControl w:val="on"/>
        <w:pBdr/>
        <w:spacing w:before="240" w:after="240" w:line="240" w:lineRule="auto"/>
        <w:ind w:left="0" w:right="0"/>
        <w:jc w:val="left"/>
      </w:pPr>
      <w:r>
        <w:rPr>
          <w:color w:val="000000"/>
          <w:sz w:val="24"/>
          <w:szCs w:val="24"/>
        </w:rPr>
        <w:t xml:space="preserve">I have glued together two A/4 copier paper then I tried to reproduce the look with a variety of materials: I used oil pastel, watercolor, colored pencil and graphite. Then I wanted to paint all of this in a larger version.</w:t>
      </w:r>
      <w:r>
        <w:rPr>
          <w:color w:val="000000"/>
          <w:sz w:val="24"/>
          <w:szCs w:val="24"/>
        </w:rPr>
        <w:br/>
        <w:t xml:space="preserve">This image was reduced to the blue of the sky, the gray of the mish-mash forest, the artificial hill and the access road; in such a way that the space - horizontally divided by the color flecks – will break by the vertical lines of green lamp posts, street lamps, chestnut trees and by the jumble of tree branches.</w:t>
      </w:r>
    </w:p>
    <w:p>
      <w:pPr>
        <w:widowControl w:val="on"/>
        <w:pBdr/>
        <w:spacing w:before="240" w:after="240" w:line="240" w:lineRule="auto"/>
        <w:ind w:left="0" w:right="0"/>
        <w:jc w:val="left"/>
      </w:pPr>
      <w:r>
        <w:rPr>
          <w:color w:val="000000"/>
          <w:sz w:val="24"/>
          <w:szCs w:val="24"/>
        </w:rPr>
        <w:t xml:space="preserve">My work was made on 10 pieces of A/1-size technical drawing sheet. When choosing the paper I took into account the small schematic drawings, because they are also not on noble paper, but I really liked the technical drawing paper's lightness, manageability and flexibility. At large size of course it was important the papers erectness, but it was also important that the materials on the paper behave similarly to the "small variants", that is why I choosed dipa. Finally, I clamped them together with sellotape to look like the small sketch. I folded the sketch in 10 parts, so the big picture is also made up of 10 parts. They were prepared individually, fixed separately on the wall, so I allowed myself the slippages. I always focused on that part of the sketch, what I worked on. As I have made the pieces one by one, I noticed the interesting thing that all the pictures on each piece of paper are extremely simple, non-figurative images that could also stand their ground individually. The spatial effect stems from the planes of different depths, which - as the result of the various materials used - are also different by texture.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61764">
    <w:multiLevelType w:val="hybridMultilevel"/>
    <w:lvl w:ilvl="0" w:tplc="40701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61764">
    <w:abstractNumId w:val="92961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94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