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DAMÁSDI</w:t>
            </w:r>
          </w:p>
          <w:p w:rsidR="00C275A3" w:rsidRDefault="00A96AEC" w:rsidP="00C275A3">
            <w:pPr>
              <w:pStyle w:val="Hallgatokepzes"/>
            </w:pPr>
            <w:r>
              <w:t>Theologian-Minister </w:t>
            </w:r>
            <w:r>
              <w:br/>
            </w:r>
            <w:r w:rsidR="00E77B23">
              <w:t>Unified, 7. semester</w:t>
            </w:r>
          </w:p>
          <w:p w:rsidR="00C265CE" w:rsidRPr="009E5FF1" w:rsidRDefault="00E77B23" w:rsidP="00C275A3">
            <w:pPr>
              <w:pStyle w:val="Hallgatokepzes"/>
              <w:rPr>
                <w:b/>
                <w:caps/>
              </w:rPr>
            </w:pPr>
            <w:r>
              <w:t>Debrecen Reformed Theological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Viktor Kókai-Nagy</w:t>
            </w:r>
          </w:p>
          <w:p w:rsidR="00DB4822" w:rsidRDefault="00DB4822" w:rsidP="00E11062">
            <w:pPr>
              <w:pStyle w:val="Konzulensek"/>
            </w:pPr>
            <w:r w:rsidRPr="00DB4822">
              <w:t>assistant professor,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Moses typology in the Gospel of Matthew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would like to look at the relationship of Moses and Jesus in the Gospel of Matthew. Although I use methods from the study of religions in my research, my basic standpoint is from the perspective of New Testament theology.</w:t>
      </w:r>
      <w:r>
        <w:rPr>
          <w:color w:val="000000"/>
          <w:sz w:val="24"/>
          <w:szCs w:val="24"/>
        </w:rPr>
        <w:br/>
        <w:t xml:space="preserve">My starting point is that in some places Matthew describes Jesus as a new Moses. Many times this is not a direct reference, but a hidden one which can be only found in the words or pictures he uses. This parallel can only be found today if we examine other sources from Matthew's time. First, I looked at the origins of Matthew's gospel. In my opinion the writer of the gospel is a Jewish-Christian author, who probably wrote to a bigger church in Syria. The congregation was mostly Jewish-Christian, but there were already people from other backgrounds. The intention of the author is to build this diverse community and encourage them towards mission among the pagans. Typology, which I understand as a particular view of history, was important to Matthew in these topics. After the questions about the origin of the gospel, I looked at the Bible and other contemporary sources to understand how people viewed Moses in the first century. Moses was a centric figure in Jewish religion; he was a prophet, a king, a priest and a lawgiver at the same time. They didn't just respect Moses, they thought of him as someone who is actively present in there life. Then I looked at the Gospel of Matthew and tried to find every story where we can presume the connection of Moses and Jesus. We can find these kinds of stories from the infancy narrative through the Sermon on the Mount all the way until Jesus ascended into heaven. At last, I draw my conclusions about the importance of Moses typology. In my opinion the typology originates from Jesus. This was recognized by the first Christians and by Matthew, and was expressed it in the Gospel. For the Christian community the continuity of Moses and Jesus provided the right attitude towards history; and therefore both Jewish-Christians and non Jewish-Christians could connect to a common past through Christ. Moreover, by connecting the Old Testament to the New, it provided protection against false teaching which was already present in early Christianity. Moses typology was an important part of the faith of Matthew's community and can have significant meaning for us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11044">
    <w:multiLevelType w:val="hybridMultilevel"/>
    <w:lvl w:ilvl="0" w:tplc="90984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11044">
    <w:abstractNumId w:val="42011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236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