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CSABA GERGŐ</w:t>
            </w:r>
          </w:p>
          <w:p w:rsidR="00C275A3" w:rsidRDefault="00A96AEC" w:rsidP="00C275A3">
            <w:pPr>
              <w:pStyle w:val="Hallgatokepzes"/>
            </w:pPr>
            <w:r>
              <w:t>Áramlástechnika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Hős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Nyomáshatároló tányérszelep öngerjesztett rezgéseinek kísérleti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nyomáshatároló szelepek egyik jellegzetes működési rendellenessége a szakirodalomban „chatter”-nek nevezett rezgés, melynek során stabil nyitás helyett a szelep folyamatosan rezeg, ezzel károsítva a szelepüléket, lelazítva a csavarkötéseket illetve nyomáslengést indukálva a védendő csővezetékrendszerben. Ez a rezgés különösen súlyos probléma, azokban az esetkben, amikor a szelep beépítési környezete biztonság-kritikus (pl. földgázipar, erőművi rendszerek).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jelenség mélyebb megismerésére és pontosabb leírására komoly ipari igény mutatkozik. A BME Hidrodinamikai Rendszerek Tanszékén már folyt kutatás ebben a témában, de mérőberendezés csak hidraulikus szelepre készült. Jelen dolgozat tárgya egy pneumatikus, direkt rugóterhelésű tányérszelep mérésére készült berendezés, és a rajta végzett mérések eredményeinek bemutatása.</w:t>
      </w:r>
      <w:r>
        <w:rPr>
          <w:color w:val="000000"/>
          <w:sz w:val="24"/>
          <w:szCs w:val="24"/>
        </w:rPr>
        <w:br/>
        <w:t xml:space="preserve">Dolgozatomban körüljárom a tervezés és műszerezés kérdéseit. Bemutatom a koncepció szakaszától a jelenleg működő berendezés elkészültéig vezető utat annak főbb állomásain keresztül, röviden ismertetem a megoldandó mérési feladatokat, a gyorsan változó mennyiségek és az erős rezgés okozta mérési nehézségeket. Fentiek magukba foglalják a szelep nyitásának pontos mérését, a nyomáshullámok időjelének meghatározását, illetve a szelepen kiáramló tömegáramra kidolgozott mérési módszert. Kitérek a tervezést és méretezést támogató matematikai modellekre és szimulációkra.</w:t>
      </w:r>
      <w:r>
        <w:rPr>
          <w:color w:val="000000"/>
          <w:sz w:val="24"/>
          <w:szCs w:val="24"/>
        </w:rPr>
        <w:br/>
        <w:t xml:space="preserve">Ezek után ismertetem a mérési eredményeket, azok feldolgozásának módszereit, többek között a mért adatok frekvenciatartalmának megállapítását, vagy a tömegáram számítását tranziens körülmények között.</w:t>
      </w:r>
      <w:r>
        <w:rPr>
          <w:color w:val="000000"/>
          <w:sz w:val="24"/>
          <w:szCs w:val="24"/>
        </w:rPr>
        <w:br/>
        <w:t xml:space="preserve">A mérések során különböző paraméterek hatásait is vizsgáltam; változtattam a szeleprugó előfeszítését – azaz a nyitónyomást – és két különböző merevségű rugóval is felvettem mérési sorozatokat. A berendezést egy rövid és egy hosszabb csőszakasz után építve is végeztem méréseket, ennek célja egyrészt a csőhossznak a jelek jellemző frekvenciájára gyakorolt hatásának kimutatása volt, másrészt az instabil szelep előtt kialakuló nyomáshullám alakjának meghatározása.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439174">
    <w:multiLevelType w:val="hybridMultilevel"/>
    <w:lvl w:ilvl="0" w:tplc="47992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439174">
    <w:abstractNumId w:val="564391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6962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