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TAMÁS KRISZTIÁN</w:t>
            </w:r>
          </w:p>
          <w:p w:rsidR="00C275A3" w:rsidRDefault="00A96AEC" w:rsidP="00C275A3">
            <w:pPr>
              <w:pStyle w:val="Hallgatokepzes"/>
            </w:pPr>
            <w:r>
              <w:t>Gépészmérnök</w:t>
            </w:r>
            <w:r>
              <w:br/>
            </w:r>
            <w:r w:rsidR="00E77B23">
              <w:t>BSc,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Májlinger Kornél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Acélszerkezetek fogyóelektródás védőgázas hegesztése impulzusívvel az Andritz Kft.-nél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mai iparban a hegesztett kötéseknek egyre szigorodó követelményeknek kell megfelelniük, például lehetőleg fröcskölés, hidegkötés és egyéb hibáktól mentesnek, minőségileg kifogásolhatatlannak kell lenniük. A hőbevitel és az ezt követő alakváltozás kérdése kritikus főleg a vékony falvastagságú és/vagy hőre érzékeny anyagok esetén.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impulzusíves fogyóelektródás védőgázas hegesztés esetén az áramforrás létrehoz egy speciális, periodikus jelalakot, ami hatására a cseppátmenet szabályozottá, a hőbevitel pedig mérsékeltebbé válik. A cseppátmenet rövidzármentes, ideális esetben egy impulzusra egy cseppleválás jut, az anyagátvitel és a hegfürdő alacsonyabb hőmérséklete miatt a füstképződés is mérsékeltebb. A szakirodalom szerint az impulzushegesztés során a beolvadási mélység és a hőhatásövezet szélessége is csökken.</w:t>
      </w:r>
      <w:r>
        <w:rPr>
          <w:color w:val="000000"/>
          <w:sz w:val="24"/>
          <w:szCs w:val="24"/>
        </w:rPr>
        <w:br/>
        <w:t xml:space="preserve">A kutatásom célja az volt, hogy az iparban is alkalmazható módon a hagyományos fogyóelektródás hegesztést helyenként kiváltsuk impulzus üzeművel, ily módon kevesebb deformációt és utómunkálati időt érhetünk el. Vizsgáltuk a hegesztési sebesség változását, és a beolvadás mértékét is. A hegesztőgép egy szinergikus, impulzus üzemre is képes készülék volt. A hegesztéseket kézi eljárás esetén vizsgáltuk, így a reprodukálhatóság miatt a tesztdarabok elkészítését hegesztőmester végezte. A próbadarabok tompavarratos lemezek voltak, amelyen mértük a szögváltozást és a fröcskölés mértékét mind a hagyományos, mind pedig az impulzus üzem esetén. A hegesztés után a próbadarabokat eldaraboltuk, majd csiszolatokat készítettünk belőlük a metallográfiai vizsgálatok elvégzése céljából.</w:t>
      </w:r>
      <w:r>
        <w:rPr>
          <w:color w:val="000000"/>
          <w:sz w:val="24"/>
          <w:szCs w:val="24"/>
        </w:rPr>
        <w:br/>
        <w:t xml:space="preserve">Vizsgálataink során a következőket tapasztaltuk az impulzustechnika javára:</w:t>
      </w:r>
      <w:r>
        <w:rPr>
          <w:color w:val="000000"/>
          <w:sz w:val="24"/>
          <w:szCs w:val="24"/>
        </w:rPr>
        <w:br/>
        <w:t xml:space="preserve">- A vékonyabb lemezek esetén a vetemedés jelentősen csökken, azonban a permetes íves tartományával szemben a vetemedés csak minimális mértékben kisebb.</w:t>
      </w:r>
      <w:r>
        <w:rPr>
          <w:color w:val="000000"/>
          <w:sz w:val="24"/>
          <w:szCs w:val="24"/>
        </w:rPr>
        <w:br/>
        <w:t xml:space="preserve">- A fröcskölés jelentős mértékben lecsökkent, különösképpen az átmeneti ívvel hegesztettekkel szemben, a szórt ívhez képest kisebb a különbség.</w:t>
      </w:r>
      <w:r>
        <w:rPr>
          <w:color w:val="000000"/>
          <w:sz w:val="24"/>
          <w:szCs w:val="24"/>
        </w:rPr>
        <w:br/>
        <w:t xml:space="preserve">- A hegesztési sebesség a rövidzárlatos ívvel szemben minimálisan nagyobb volt, de a permetes vagy szórt ívhez képest viszont kisebb.</w:t>
      </w:r>
      <w:r>
        <w:rPr>
          <w:color w:val="000000"/>
          <w:sz w:val="24"/>
          <w:szCs w:val="24"/>
        </w:rPr>
        <w:br/>
        <w:t xml:space="preserve">- A füstképződés jelentősen lecsökkent.</w:t>
      </w:r>
      <w:r>
        <w:rPr>
          <w:color w:val="000000"/>
          <w:sz w:val="24"/>
          <w:szCs w:val="24"/>
        </w:rPr>
        <w:br/>
        <w:t xml:space="preserve">- A beolvadási mélység kisebb mint a hagyományos fogyóelektródás védőgázas ívhegesztés esetén, és a hőhatásövezet is keskenyebb.</w:t>
      </w:r>
      <w:r>
        <w:rPr>
          <w:color w:val="000000"/>
          <w:sz w:val="24"/>
          <w:szCs w:val="24"/>
        </w:rPr>
        <w:br/>
        <w:t xml:space="preserve">- Az eljárás kötéshiba mentes.</w:t>
      </w:r>
      <w:r>
        <w:rPr>
          <w:color w:val="000000"/>
          <w:sz w:val="24"/>
          <w:szCs w:val="24"/>
        </w:rPr>
        <w:br/>
        <w:t xml:space="preserve">- Kevésbé rutinos hegesztők esetén a varratkülalak minősége jobb a hagyományos eljárásokhoz képest.</w:t>
      </w:r>
      <w:r>
        <w:rPr>
          <w:color w:val="000000"/>
          <w:sz w:val="24"/>
          <w:szCs w:val="24"/>
        </w:rPr>
        <w:br/>
        <w:t xml:space="preserve">- Az ömledék egyszerűbben kezelhető, az eljárás alkalmas pozícióhegesztésre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697526">
    <w:multiLevelType w:val="hybridMultilevel"/>
    <w:lvl w:ilvl="0" w:tplc="726921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697526">
    <w:abstractNumId w:val="616975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93505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