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NYEMCSOK</w:t>
            </w:r>
          </w:p>
          <w:p w:rsidR="00C275A3" w:rsidRDefault="00A96AEC" w:rsidP="00C275A3">
            <w:pPr>
              <w:pStyle w:val="Hallgatokepzes"/>
            </w:pPr>
            <w:r>
              <w:t>Mechanical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GERGŐ ROSTÁSI</w:t>
            </w:r>
          </w:p>
          <w:p w:rsidR="00DB4822" w:rsidRDefault="00C275A3" w:rsidP="004D7940">
            <w:pPr>
              <w:pStyle w:val="Hallgatokepzes"/>
            </w:pPr>
            <w:r>
              <w:t>Mechanical Engineering</w:t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>Budapest University of Technology and Economics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Mechanical Engineering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András Tóth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 fellow,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Five-axis machining using industrial robot: opportunity of offlineprograming and laboratory experimental verification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Today, we can use not only standard CNC machine tools but</w:t>
      </w:r>
      <w:r>
        <w:rPr>
          <w:color w:val="000000"/>
          <w:sz w:val="24"/>
          <w:szCs w:val="24"/>
        </w:rPr>
        <w:br/>
        <w:t xml:space="preserve">special robot cells to execute challenging milling operations. Six-axis</w:t>
      </w:r>
      <w:r>
        <w:rPr>
          <w:color w:val="000000"/>
          <w:sz w:val="24"/>
          <w:szCs w:val="24"/>
        </w:rPr>
        <w:br/>
        <w:t xml:space="preserve">industrial robots are fit well for machining free-form surfaces due to</w:t>
      </w:r>
      <w:r>
        <w:rPr>
          <w:color w:val="000000"/>
          <w:sz w:val="24"/>
          <w:szCs w:val="24"/>
        </w:rPr>
        <w:br/>
        <w:t xml:space="preserve">their high number of degrees of freedom. Industrial robots feature</w:t>
      </w:r>
      <w:r>
        <w:rPr>
          <w:color w:val="000000"/>
          <w:sz w:val="24"/>
          <w:szCs w:val="24"/>
        </w:rPr>
        <w:br/>
        <w:t xml:space="preserve">large working envelope compared to their body size, which can be</w:t>
      </w:r>
      <w:r>
        <w:rPr>
          <w:color w:val="000000"/>
          <w:sz w:val="24"/>
          <w:szCs w:val="24"/>
        </w:rPr>
        <w:br/>
        <w:t xml:space="preserve">expanded easily by added additional internal axes. Unfortunately</w:t>
      </w:r>
      <w:r>
        <w:rPr>
          <w:color w:val="000000"/>
          <w:sz w:val="24"/>
          <w:szCs w:val="24"/>
        </w:rPr>
        <w:br/>
        <w:t xml:space="preserve">robotic technology has some peculiarities over its advantages, which</w:t>
      </w:r>
      <w:r>
        <w:rPr>
          <w:color w:val="000000"/>
          <w:sz w:val="24"/>
          <w:szCs w:val="24"/>
        </w:rPr>
        <w:br/>
        <w:t xml:space="preserve">limit its usage in machining tasks. Industrial robots have lower</w:t>
      </w:r>
      <w:r>
        <w:rPr>
          <w:color w:val="000000"/>
          <w:sz w:val="24"/>
          <w:szCs w:val="24"/>
        </w:rPr>
        <w:br/>
        <w:t xml:space="preserve">stiffness and accuracy than standard machine tools due to their</w:t>
      </w:r>
      <w:r>
        <w:rPr>
          <w:color w:val="000000"/>
          <w:sz w:val="24"/>
          <w:szCs w:val="24"/>
        </w:rPr>
        <w:br/>
        <w:t xml:space="preserve">protruding length and cantilever structure. That’s why, they are</w:t>
      </w:r>
      <w:r>
        <w:rPr>
          <w:color w:val="000000"/>
          <w:sz w:val="24"/>
          <w:szCs w:val="24"/>
        </w:rPr>
        <w:br/>
        <w:t xml:space="preserve">primarily employed for cutting processes of soft materials like</w:t>
      </w:r>
      <w:r>
        <w:rPr>
          <w:color w:val="000000"/>
          <w:sz w:val="24"/>
          <w:szCs w:val="24"/>
        </w:rPr>
        <w:br/>
        <w:t xml:space="preserve">polymer, foam, wood, etc. Thus, industrial robots give an effective</w:t>
      </w:r>
      <w:r>
        <w:rPr>
          <w:color w:val="000000"/>
          <w:sz w:val="24"/>
          <w:szCs w:val="24"/>
        </w:rPr>
        <w:br/>
        <w:t xml:space="preserve">option for producing varying workpieces in low and medium</w:t>
      </w:r>
      <w:r>
        <w:rPr>
          <w:color w:val="000000"/>
          <w:sz w:val="24"/>
          <w:szCs w:val="24"/>
        </w:rPr>
        <w:br/>
        <w:t xml:space="preserve">production volume.</w:t>
      </w:r>
      <w:r>
        <w:rPr>
          <w:color w:val="000000"/>
          <w:sz w:val="24"/>
          <w:szCs w:val="24"/>
        </w:rPr>
        <w:br/>
        <w:t xml:space="preserve">Objective of our research was to generate tool paths and to</w:t>
      </w:r>
      <w:r>
        <w:rPr>
          <w:color w:val="000000"/>
          <w:sz w:val="24"/>
          <w:szCs w:val="24"/>
        </w:rPr>
        <w:br/>
        <w:t xml:space="preserve">program the motion of milling operations for industrial robots. We</w:t>
      </w:r>
      <w:r>
        <w:rPr>
          <w:color w:val="000000"/>
          <w:sz w:val="24"/>
          <w:szCs w:val="24"/>
        </w:rPr>
        <w:br/>
        <w:t xml:space="preserve">have begun the experimental testing with simple 2,5D workpieces</w:t>
      </w:r>
      <w:r>
        <w:rPr>
          <w:color w:val="000000"/>
          <w:sz w:val="24"/>
          <w:szCs w:val="24"/>
        </w:rPr>
        <w:br/>
        <w:t xml:space="preserve">and finished with 5D workpieces. The industrial robots we used are</w:t>
      </w:r>
      <w:r>
        <w:rPr>
          <w:color w:val="000000"/>
          <w:sz w:val="24"/>
          <w:szCs w:val="24"/>
        </w:rPr>
        <w:br/>
        <w:t xml:space="preserve">the ABB IRB140 and IRB 1400h robots in the robot laboratory of the</w:t>
      </w:r>
      <w:r>
        <w:rPr>
          <w:color w:val="000000"/>
          <w:sz w:val="24"/>
          <w:szCs w:val="24"/>
        </w:rPr>
        <w:br/>
        <w:t xml:space="preserve">Department of Manufacturing Science and Engineering.</w:t>
      </w:r>
      <w:r>
        <w:rPr>
          <w:color w:val="000000"/>
          <w:sz w:val="24"/>
          <w:szCs w:val="24"/>
        </w:rPr>
        <w:br/>
        <w:t xml:space="preserve">Generation of robot programs for five-axis milling operations</w:t>
      </w:r>
      <w:r>
        <w:rPr>
          <w:color w:val="000000"/>
          <w:sz w:val="24"/>
          <w:szCs w:val="24"/>
        </w:rPr>
        <w:br/>
        <w:t xml:space="preserve">requires high level of CAM software supporting. Tool path planning,</w:t>
      </w:r>
      <w:r>
        <w:rPr>
          <w:color w:val="000000"/>
          <w:sz w:val="24"/>
          <w:szCs w:val="24"/>
        </w:rPr>
        <w:br/>
        <w:t xml:space="preserve">postprocessing of generic motion program, collision checking,</w:t>
      </w:r>
      <w:r>
        <w:rPr>
          <w:color w:val="000000"/>
          <w:sz w:val="24"/>
          <w:szCs w:val="24"/>
        </w:rPr>
        <w:br/>
        <w:t xml:space="preserve">adjusting configuration of the robot, handling of singularities have to</w:t>
      </w:r>
      <w:r>
        <w:rPr>
          <w:color w:val="000000"/>
          <w:sz w:val="24"/>
          <w:szCs w:val="24"/>
        </w:rPr>
        <w:br/>
        <w:t xml:space="preserve">be implemented in off-line programing tools. These kind of robot</w:t>
      </w:r>
      <w:r>
        <w:rPr>
          <w:color w:val="000000"/>
          <w:sz w:val="24"/>
          <w:szCs w:val="24"/>
        </w:rPr>
        <w:br/>
        <w:t xml:space="preserve">programming tools, which enable employing an industrial robot as a</w:t>
      </w:r>
      <w:r>
        <w:rPr>
          <w:color w:val="000000"/>
          <w:sz w:val="24"/>
          <w:szCs w:val="24"/>
        </w:rPr>
        <w:br/>
        <w:t xml:space="preserve">CNC machine tool, started to spread on the market a few years ago.</w:t>
      </w:r>
      <w:r>
        <w:rPr>
          <w:color w:val="000000"/>
          <w:sz w:val="24"/>
          <w:szCs w:val="24"/>
        </w:rPr>
        <w:br/>
        <w:t xml:space="preserve">We have analysed two methods of off-line robot program</w:t>
      </w:r>
      <w:r>
        <w:rPr>
          <w:color w:val="000000"/>
          <w:sz w:val="24"/>
          <w:szCs w:val="24"/>
        </w:rPr>
        <w:br/>
        <w:t xml:space="preserve">generation. In the first case, we have created the tool paths in a CAM</w:t>
      </w:r>
      <w:r>
        <w:rPr>
          <w:color w:val="000000"/>
          <w:sz w:val="24"/>
          <w:szCs w:val="24"/>
        </w:rPr>
        <w:br/>
        <w:t xml:space="preserve">software tool (Siemens NX 8.5), then we have prepared the RAPID</w:t>
      </w:r>
      <w:r>
        <w:rPr>
          <w:color w:val="000000"/>
          <w:sz w:val="24"/>
          <w:szCs w:val="24"/>
        </w:rPr>
        <w:br/>
        <w:t xml:space="preserve">native program of the robot in an off-line robot programing and</w:t>
      </w:r>
      <w:r>
        <w:rPr>
          <w:color w:val="000000"/>
          <w:sz w:val="24"/>
          <w:szCs w:val="24"/>
        </w:rPr>
        <w:br/>
        <w:t xml:space="preserve">–simulating environment (Siemens Tecnomatix RobotExpert/Process</w:t>
      </w:r>
      <w:r>
        <w:rPr>
          <w:color w:val="000000"/>
          <w:sz w:val="24"/>
          <w:szCs w:val="24"/>
        </w:rPr>
        <w:br/>
        <w:t xml:space="preserve">Simulate). In the second case, we have used the Delcam Powermill</w:t>
      </w:r>
      <w:r>
        <w:rPr>
          <w:color w:val="000000"/>
          <w:sz w:val="24"/>
          <w:szCs w:val="24"/>
        </w:rPr>
        <w:br/>
        <w:t xml:space="preserve">CAM software tool, which includes a Robot Plugin fir single step</w:t>
      </w:r>
      <w:r>
        <w:rPr>
          <w:color w:val="000000"/>
          <w:sz w:val="24"/>
          <w:szCs w:val="24"/>
        </w:rPr>
        <w:br/>
        <w:t xml:space="preserve">output of native robot programs for several types of industrial robots</w:t>
      </w:r>
      <w:r>
        <w:rPr>
          <w:color w:val="000000"/>
          <w:sz w:val="24"/>
          <w:szCs w:val="24"/>
        </w:rPr>
        <w:br/>
        <w:t xml:space="preserve">available on the market.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47841">
    <w:multiLevelType w:val="hybridMultilevel"/>
    <w:lvl w:ilvl="0" w:tplc="75963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47841">
    <w:abstractNumId w:val="163478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4144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