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BUDINSZKI BALÁZS</w:t>
            </w:r>
          </w:p>
          <w:p w:rsidR="00C275A3" w:rsidRDefault="00A96AEC" w:rsidP="00C275A3">
            <w:pPr>
              <w:pStyle w:val="Hallgatokepzes"/>
            </w:pPr>
            <w:r>
              <w:t>Gépészmérnöki mesterképzési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Ronkay Ferenc György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GPK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Dobrovszky Károly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Kompatibilizálószerek újfajta minősítése centrifugális erőtérben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a kompatibilizálószer polimer keverékek morfológiájára, mechanikai tulajdonságaira és a keverékek szétválaszthatóságára gyakorolt hatását vizsgáltam 50/50 tf% összetételű HDPE/PS keverékek esetében, 9 különböző SEBS-g-MA tartalmom esetén. Két további kompatibilizálószert, HDPE-g-MA-t és PP-g-MA-t alkalmaztam, annak érdekében, hogy megfigyelhető legyen a kompatibilizálószerek szétválaszthatóságra gyakorolt hatása. A morfológiai vizsgálatok eredménye azt mutatja, hogy a fröccsöntés során mind a mag, mind a héj területén mátrixban eloszlatott morfológia jött létre. A kompatibilizálatlan esetben a HDPE/PS keverék durva struktúrával, nagyméretű eloszlatott fázisokkal, gyenge határfelületi adhézióval rendelkezett. A SEBS-g-MA tartalom növekedésével megfigyelhető volt, hogy csökkent a diszpergált fázisok mérete, javult a határfelületi adhézió, ezáltal homogénebbé vált a szerkezet.</w:t>
      </w:r>
      <w:r>
        <w:rPr>
          <w:color w:val="000000"/>
          <w:sz w:val="24"/>
          <w:szCs w:val="24"/>
        </w:rPr>
        <w:br/>
        <w:t xml:space="preserve">A húzószilárdság folyamatos csökkenése volt megfigyelhető a keverékhez egyre nagyobb mennyiségben hozzáadott SEBS-g-MA hatására. Ezzel párhuzamosan a legmagasabb húzó rugalmassági modulus értéket is kompatibilizálatlan esetben mértem. A SEBS-g-MA tartalom növekedésével a különböző összetételek ütőszilárdsága jelentősen növekedett, amely az adhézió javulásával magyarázható. A reológiai-, mechanikai- és morfológiai vizsgálatok alapján megállapítható, hogy a SEBS-g-MA hozzáadásával a keverékek szívósabb viselkedést mutatnak, magasabb ütőszilárdsággal, finomabb morfológiával és nagyobb viszkozitással rendelkeznek.</w:t>
      </w:r>
      <w:r>
        <w:rPr>
          <w:color w:val="000000"/>
          <w:sz w:val="24"/>
          <w:szCs w:val="24"/>
        </w:rPr>
        <w:br/>
        <w:t xml:space="preserve">A HDPE/PS blendek szétválasztása ömledékállapotban, centrifugális erőtérben valósult meg 320°C-on. A keverékek szétválasztása 0,5 tf% SEBS-g-MA tartalomig sikeresnek bizonyult. 1 tf% kompatibilizálószer tartalom felett eltűntek a tiszta PS és HDPE fázisok, heterogén szerkezet alakult ki, amely SEBS-g-MA tartalom növekedésével egyre homogénebbé vált, az adalékanyag inkompatibilis fázisokat összekapcsoló hatása révén. A HDPE-g-MA és PP-g-MA tartalmú PS/HDPE keverékek szétválaszthatók voltak, annak ellenére, hogy 4 tf%-ban adtam hozzá a keverékhez. A reológiai-, szakító- és morfológiai vizsgálatok eredményei jó egyezést mutatnak a szétválasztás során tapasztaltakkal, és már 1 tf% SEBS-g-MA jelenléte mellett érvényesül a PS/HDPE keverékben a kompatibilizáló hatás. A szétválasztó eljárás eredményei és a hagyományos anyagvizsgáló módszerek eredményei között párhuzam vonható, ezért a szétválasztó eljárás alkalmas a kompatibilizálószerek minősítésére.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969905">
    <w:multiLevelType w:val="hybridMultilevel"/>
    <w:lvl w:ilvl="0" w:tplc="294228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969905">
    <w:abstractNumId w:val="759699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06969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