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LÉP ROLAND</w:t>
            </w:r>
          </w:p>
          <w:p w:rsidR="00C275A3" w:rsidRDefault="00A96AEC" w:rsidP="00C275A3">
            <w:pPr>
              <w:pStyle w:val="Hallgatokepzes"/>
            </w:pPr>
            <w:r>
              <w:t>Rekreációszervezés és egészségfejlesztés</w:t>
            </w:r>
            <w:r>
              <w:br/>
            </w:r>
            <w:r w:rsidR="00E77B23">
              <w:t>BSc, 7. félév</w:t>
            </w:r>
          </w:p>
          <w:p w:rsidR="00C265CE" w:rsidRPr="009E5FF1" w:rsidRDefault="00E77B23" w:rsidP="00BA6BAF">
            <w:pPr>
              <w:pStyle w:val="Hallgatointezmeny-kar"/>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Pálmai Judit</w:t>
            </w:r>
          </w:p>
          <w:p w:rsidR="00DB4822" w:rsidRDefault="00DB4822" w:rsidP="00BA6BAF">
            <w:pPr>
              <w:pStyle w:val="Konzulensektitulus"/>
            </w:pPr>
            <w:r w:rsidRPr="00DB4822">
              <w:t>tanársegéd,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Magyarországon az elhízás megítélése az elhízottak, valamint a normál testsúlyúak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Elhízás; előítélet; sztereotípia; problémák; emberek</w:t>
      </w:r>
      <w:r>
        <w:t xml:space="preserve"/>
      </w:r>
    </w:p>
    <w:p>
      <w:pPr>
        <w:widowControl w:val="on"/>
        <w:pBdr/>
        <w:spacing w:before="240" w:after="240" w:line="240" w:lineRule="auto"/>
        <w:ind w:left="0" w:right="0"/>
        <w:jc w:val="left"/>
      </w:pPr>
      <w:r>
        <w:rPr>
          <w:color w:val="000000"/>
          <w:sz w:val="24"/>
          <w:szCs w:val="24"/>
        </w:rPr>
        <w:t xml:space="preserve">A dolgozatom célja az volt, hogy megvizsgáljam, milyen megkülönböztetések érik az elhízottakat napjainkban. Az életnek mely területein szenvednek hátrányt a normál testsúlyú társaikhoz képest, illetve hogy létezik-e ilyen terület. Az elhízott személyekre építettem az interjúkérdéseket, és ehhez igazítottam az normál testsúlyúakét. Mind a két csoport ugyanazon kérdéseket kapta, így könnyen meg lehetett vizsgálni, hogy azonos kérdésekről, hogyan gondolkodnak. A legmeghatározóbb kérdések a témámban a következőek voltak. Az első, hogy a vizsgált normál testsúlyúak csoportjában létezik-e előítélet az elhízott személyekkel kapcsolatban. A megkérdezettek 65%-nál jelen van az előítélet az elhízott társaikra vonatkozóan. A legtöbb esetben abban nyilvánul meg, hogy nem szívesen barátkoznak elhízottakkal, nem keresik a társaságukat. A második hipotézisemnél azt vizsgáltam, hogy inkább negatív sztereotípiák vannak többségben az elhízottakra nézve, ami be is igazolódott. A leggyakoribb az volt, hogy lusták, ezt követte az, hogy sokat esznek és hogy izzadósak. A harmadik hipotézisemnél azt állítottam, hogy hátrányt szenvednek az élet bizonyos területein (öltözködés, munkahely, utazás, társas kapcsolatok… stb.). Szintén beigazolódott és a legtöbben az öltözködést említették az elhízottak közül. Míg a normál testsúlyúak véleménye is az volt, hogy ez lehet az a kategória, amiben a legtöbb hátrányt szenvedhetik el, normál testsúlyú társaikhoz képest. Végül az utolsó hipotézisemnél azt állítottam, hogy nem kérik szakemberek segítségét, azonban ez megdőlt, mivel voltak, akik fordultak már szakemberhez az elhízásuk miatt.</w:t>
      </w:r>
      <w:r>
        <w:rPr>
          <w:color w:val="000000"/>
          <w:sz w:val="24"/>
          <w:szCs w:val="24"/>
        </w:rPr>
        <w:br/>
        <w:t xml:space="preserve">A legtöbb megkülönböztetést az iskolában kapták még gyermekkorban, így világossá vált, hogy az iskola egy olyan szocializációs közeg, ahol az előítéleteket amennyire csak lehet, a legminimálisabb szintre vissza kell szorítani és ehhez megvannak a módszerek, csak alkalmazni is kell őket. Figyelmet kell fordítani azokra a lehetőségekre, amik által kevesebb lenne a negatív megkülönböztetés, mert a későbbiekben az elszenvedő személyek életét ezek befolyásolhatják.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10655">
    <w:multiLevelType w:val="hybridMultilevel"/>
    <w:lvl w:ilvl="0" w:tplc="98674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10655">
    <w:abstractNumId w:val="580106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9976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