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HALMÁGYI</w:t>
            </w:r>
          </w:p>
          <w:p w:rsidR="00C275A3" w:rsidRDefault="00A96AEC" w:rsidP="00C275A3">
            <w:pPr>
              <w:pStyle w:val="Hallgatokepzes"/>
            </w:pPr>
            <w:r>
              <w:t>Faculty of Earth Science and Engineer</w:t>
            </w:r>
            <w:r>
              <w:br/>
            </w:r>
            <w:r w:rsidR="00E77B23">
              <w:t>MSc, 10.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Péter Szabó</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Dr. József Tóth</w:t>
            </w:r>
          </w:p>
          <w:p w:rsidR="00DB4822" w:rsidRDefault="00DB4822" w:rsidP="00E11062">
            <w:pPr>
              <w:pStyle w:val="Konzulensek"/>
            </w:pPr>
            <w:r w:rsidRPr="00DB4822">
              <w:t>chief petrophysicist,  MOL Group</w:t>
            </w:r>
          </w:p>
        </w:tc>
      </w:tr>
      <w:tr w:rsidR="00DB4822" w:rsidTr="00DB4822">
        <w:tc>
          <w:tcPr>
            <w:tcW w:w="9854" w:type="dxa"/>
          </w:tcPr>
          <w:p w:rsidR="00DB4822" w:rsidRPr="00DB4822" w:rsidRDefault="00DB4822" w:rsidP="004D7940">
            <w:pPr>
              <w:pStyle w:val="Konzulensek"/>
            </w:pPr>
            <w:r w:rsidRPr="00DB4822">
              <w:t>Dr. Péter Tamás Vass</w:t>
            </w:r>
          </w:p>
          <w:p w:rsidR="00DB4822" w:rsidRDefault="00DB4822" w:rsidP="00E11062">
            <w:pPr>
              <w:pStyle w:val="Konzulensek"/>
            </w:pPr>
            <w:r w:rsidRPr="00DB4822">
              <w:t>petrophysical expert,  MOL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Facies analysis of litocarbonates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Facies identification in the statistical way constitutes an important area of research in the field of hydrocarbon proving, understanding and characterization of their reservoirs. The test was carried out in a drilling method, than processing with the drilling data using cluster analysis. The advantage of this systematic is that fast and can processing together, all sections of a larger interval. These large statistical samples provides sufficient information for the best interpretation.</w:t>
      </w:r>
      <w:r>
        <w:rPr>
          <w:color w:val="000000"/>
          <w:sz w:val="24"/>
          <w:szCs w:val="24"/>
        </w:rPr>
        <w:br/>
        <w:t xml:space="preserve">I chose a well log combination, where dominated the well logs that are most sensitive to changes in facies. The resulting electro-facies, by visual inspection of the curve shapes, and based on my preliminary geological knowledge, I interpreted geological facies on the test section.</w:t>
      </w:r>
      <w:r>
        <w:rPr>
          <w:color w:val="000000"/>
          <w:sz w:val="24"/>
          <w:szCs w:val="24"/>
        </w:rPr>
        <w:br/>
        <w:t xml:space="preserve">Compared with the results of the quantitative distribution of cuttings come to the conclusion that shows good agreement with the limestone, as well with siltstone and dolomite too, but I could not be detected in the margin. The reason may be that the rock is lime marl, so on the basis of statistical analysis, logging sections could sense it limestone. The disadvantage of this method is not it is weakness, but rather the logging measurement sensitivity to variation of facies, noise level of data and penetration depth are influences. The applicability of the method is proved in clay-sandstones and carbonate. It is proposed to extend to neighboring boreholes ad multi-well application, to determine the spatial distribution of facies.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93400">
    <w:multiLevelType w:val="hybridMultilevel"/>
    <w:lvl w:ilvl="0" w:tplc="21248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93400">
    <w:abstractNumId w:val="35593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223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