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LAKATOS</w:t>
            </w:r>
          </w:p>
          <w:p w:rsidR="00C275A3" w:rsidRDefault="00A96AEC" w:rsidP="00C275A3">
            <w:pPr>
              <w:pStyle w:val="Hallgatokepzes"/>
            </w:pPr>
            <w:r>
              <w:t>Environment engeneering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Szűcs</w:t>
            </w:r>
          </w:p>
          <w:p w:rsidR="00DB4822" w:rsidRDefault="00DB4822" w:rsidP="00E11062">
            <w:pPr>
              <w:pStyle w:val="Konzulensek"/>
            </w:pPr>
            <w:r w:rsidRPr="00DB4822">
              <w:t>professor, ME MFK</w:t>
            </w:r>
          </w:p>
        </w:tc>
      </w:tr>
      <w:tr w:rsidR="00DB4822" w:rsidTr="00DB4822">
        <w:tc>
          <w:tcPr>
            <w:tcW w:w="9854" w:type="dxa"/>
          </w:tcPr>
          <w:p w:rsidR="00DB4822" w:rsidRPr="00DB4822" w:rsidRDefault="00DB4822" w:rsidP="004D7940">
            <w:pPr>
              <w:pStyle w:val="Konzulensek"/>
            </w:pPr>
            <w:r w:rsidRPr="00DB4822">
              <w:t>Dr Balázs Zákányi</w:t>
            </w:r>
          </w:p>
          <w:p w:rsidR="00DB4822" w:rsidRDefault="00DB4822" w:rsidP="00E11062">
            <w:pPr>
              <w:pStyle w:val="Konzulensek"/>
            </w:pPr>
            <w:r w:rsidRPr="00DB4822">
              <w:t>professor's assistant, ME MFK</w:t>
            </w:r>
          </w:p>
        </w:tc>
      </w:tr>
      <w:tr w:rsidR="00DB4822" w:rsidTr="00DB4822">
        <w:tc>
          <w:tcPr>
            <w:tcW w:w="9854" w:type="dxa"/>
          </w:tcPr>
          <w:p w:rsidR="00DB4822" w:rsidRPr="00DB4822" w:rsidRDefault="00DB4822" w:rsidP="004D7940">
            <w:pPr>
              <w:pStyle w:val="Konzulensek"/>
            </w:pPr>
            <w:r w:rsidRPr="00DB4822">
              <w:t>Márton Tóth</w:t>
            </w:r>
          </w:p>
          <w:p w:rsidR="00DB4822" w:rsidRDefault="00DB4822" w:rsidP="00E11062">
            <w:pPr>
              <w:pStyle w:val="Konzulensek"/>
            </w:pPr>
            <w:r w:rsidRPr="00DB4822">
              <w:t>PhD student,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Water quality research of Szinva creek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Szinva creek is situated on the northeastern part of Hungary, and belongs to the catchment area of river Tisza. It rises from the eastern part of the Bükk mountains, then it crosses almost the whole city of Miskolc and falls into the river Sajó at the end. The difference between the elevations are approximately 150-200 meters on the stretch, which is around 30 kilometers long. Having been effected by the factories and works of Miskolc earlier for decades, the water quality is influenced prior by the human and seasonal effects nowadays.</w:t>
      </w:r>
      <w:r>
        <w:rPr>
          <w:color w:val="000000"/>
          <w:sz w:val="24"/>
          <w:szCs w:val="24"/>
        </w:rPr>
        <w:br/>
        <w:t xml:space="preserve">The object of my thesis is getting more acquainted with the Szinva. I analysed the changes of the water quality from 1968 till nowadays according to the data bank of the North Hungarian Inspectorate for Environmental Protection &amp; Nature Conservation, then I checked the recent condition through my measurements. I observed the whole scretch of the creek, took samples from the important parts every month from March to August. I also wanted to acquire the basics of the water quality measurements, the sampling and the examination of the physical and chemical components. It was important to observe the effect of the pollutant sources and explain the incurring changes.</w:t>
      </w:r>
      <w:r>
        <w:rPr>
          <w:color w:val="000000"/>
          <w:sz w:val="24"/>
          <w:szCs w:val="24"/>
        </w:rPr>
        <w:br/>
        <w:t xml:space="preserve">First, I determined the temperature, the pH, the conductivity and the amount of oxygen dissolved on the field with the Eijkelkamp and Hach multimeters. After that, in the laboratory of the department I analysed the samples from the measurement points for hydrogen carbonate, chloride, sulphate, orthophosphate, ammonium, nitrate, natrium, calcium, magnesium and potassium.</w:t>
      </w:r>
      <w:r>
        <w:rPr>
          <w:color w:val="000000"/>
          <w:sz w:val="24"/>
          <w:szCs w:val="24"/>
        </w:rPr>
        <w:br/>
        <w:t xml:space="preserve">The results are illustrated according to time and place, leading me to the adequate consequences. The water quality has been influenced by meteorological -, geological terms, natural and human effects of the shore – or sometimes they affect the quality together.</w:t>
      </w:r>
      <w:r>
        <w:rPr>
          <w:color w:val="000000"/>
          <w:sz w:val="24"/>
          <w:szCs w:val="24"/>
        </w:rPr>
        <w:br/>
        <w:t xml:space="preserve">All in all it can be said, that the water quality of the Szinva creek got better, its launder function ended because of the windup of the factories of the city. In our days there are fishes in the creek again. The concentration of some components rise the contamination limit value, but they don’t pass it significantly.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26784">
    <w:multiLevelType w:val="hybridMultilevel"/>
    <w:lvl w:ilvl="0" w:tplc="53094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26784">
    <w:abstractNumId w:val="70426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756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