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CSORDÁS MÓNIKA</w:t>
            </w:r>
          </w:p>
          <w:p w:rsidR="00C275A3" w:rsidRDefault="00A96AEC" w:rsidP="00C275A3">
            <w:pPr>
              <w:pStyle w:val="Hallgatokepzes"/>
            </w:pPr>
            <w:r>
              <w:t>Ének-zene/Könyvtárpedagógia tanár</w:t>
            </w:r>
            <w:r>
              <w:br/>
            </w:r>
            <w:r w:rsidR="00E77B23">
              <w:t>MA, 3. félév</w:t>
            </w:r>
          </w:p>
          <w:p w:rsidR="00C265CE" w:rsidRPr="009E5FF1" w:rsidRDefault="00E77B23" w:rsidP="009763E0">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Pajor Enikő</w:t>
            </w:r>
          </w:p>
          <w:p w:rsidR="00DB4822" w:rsidRDefault="00DB4822" w:rsidP="009763E0">
            <w:pPr>
              <w:pStyle w:val="Konzulensektitulus"/>
            </w:pPr>
            <w:r w:rsidRPr="00DB4822">
              <w:t>főiskolai tanár,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leendő zenei-és iskolai könyvtárpedagógus tiszteletadása Szőnyi Erzsébet zeneszerzőnek : A Didergő király meseopera értelmezése a XXI. századi gyerekolvasókkal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Elméleti tanulmányaim és szakmai gyakorlataim során ismertem meg a zenei könyvtárak egyik gondját, hogy a könyvtárosok vagy zenei végzettségűek - és ekkor nehézségeik vannak a könyvtári munkafeladatok ellátásában-, vagy könyvtárosi diplomával rendelkeznek, ekkor viszont nehezen boldogulnak a zenei szakfeladatokkal. Ez a magyarázata annak is, hogy az iskolai könyvtárakban ritkán szerveznek zenei-könyvtári foglalkozásokat.</w:t>
      </w:r>
    </w:p>
    <w:p>
      <w:pPr>
        <w:widowControl w:val="on"/>
        <w:pBdr/>
        <w:spacing w:before="240" w:after="240" w:line="240" w:lineRule="auto"/>
        <w:ind w:left="0" w:right="0"/>
        <w:jc w:val="left"/>
      </w:pPr>
      <w:r>
        <w:rPr>
          <w:color w:val="000000"/>
          <w:sz w:val="24"/>
          <w:szCs w:val="24"/>
        </w:rPr>
        <w:t xml:space="preserve">Mivel zenei, könyvtárosi, könyvtárpedagógiai képzésben veszek részt, dolgozatomban kísérletet teszek arra, hogy egy megzenésített irodalmi téma komplex feldolgozását ismertetem, három egymásra épített könyvtári foglalkozás keretében. Ennek során nemcsak tapasztalataimról számolok be, hanem bemutatom azt az előzetes zenei-irodalmi felkészülést, elemzéssorozatot is, amely nélkülözhetetlen egy-egy zenei-könyvtári foglalkozás megtartásához.</w:t>
      </w:r>
      <w:r>
        <w:rPr>
          <w:color w:val="000000"/>
          <w:sz w:val="24"/>
          <w:szCs w:val="24"/>
        </w:rPr>
        <w:br/>
        <w:t xml:space="preserve">A feldolgozásra került irodalmi mű: Móra Ferenc: A didergő király című műve. E meséből Orbán Éva írt librettót Szőnyi Erzsébet zeneszerző számára, aki ezt megzenésítette.</w:t>
      </w:r>
      <w:r>
        <w:rPr>
          <w:color w:val="000000"/>
          <w:sz w:val="24"/>
          <w:szCs w:val="24"/>
        </w:rPr>
        <w:br/>
        <w:t xml:space="preserve">Dolgozatom egyúttal tisztelgés a zeneszerző előtt, akinek zenepedagógiai munkássága azért van nagy hatással rám, mert napjainkig hűen követi mestere, Kodály Zoltán zeneszerzési és zenepedagógiai elképzeléseit. Sok, gyerekeknek szóló darabot írt; „értékes szövegen nyugvó, erkölcsi mondanivalót tartalmazó, … olyan nehézségi fokú, művet, hogy ne gügyögjön, de fejlesszen…”. (Szőnyi interjú: 2014.)</w:t>
      </w:r>
      <w:r>
        <w:rPr>
          <w:color w:val="000000"/>
          <w:sz w:val="24"/>
          <w:szCs w:val="24"/>
        </w:rPr>
        <w:br/>
        <w:t xml:space="preserve">Szembesülve</w:t>
      </w:r>
      <w:r>
        <w:rPr>
          <w:color w:val="000000"/>
          <w:sz w:val="24"/>
          <w:szCs w:val="24"/>
        </w:rPr>
        <w:br/>
        <w:t xml:space="preserve">- a PISA és egyéb vizsgálatok negatív szövegértési eredményeivel,</w:t>
      </w:r>
      <w:r>
        <w:rPr>
          <w:color w:val="000000"/>
          <w:sz w:val="24"/>
          <w:szCs w:val="24"/>
        </w:rPr>
        <w:br/>
        <w:t xml:space="preserve">- az olvasási kedv csökkenésével,</w:t>
      </w:r>
      <w:r>
        <w:rPr>
          <w:color w:val="000000"/>
          <w:sz w:val="24"/>
          <w:szCs w:val="24"/>
        </w:rPr>
        <w:br/>
        <w:t xml:space="preserve">- a lineáris olvasás szekvenciálissá válásával,</w:t>
      </w:r>
      <w:r>
        <w:rPr>
          <w:color w:val="000000"/>
          <w:sz w:val="24"/>
          <w:szCs w:val="24"/>
        </w:rPr>
        <w:br/>
        <w:t xml:space="preserve">munkám további részében választ keresek arra, hogy egy több mint 80 évvel ezelőtti mesének, amelyet 1960-ban zenésített meg Szőnyi Erzsébet, van-e máig tartó hatása? Érti-e, értheti-e a netgeneráció?</w:t>
      </w:r>
      <w:r>
        <w:rPr>
          <w:color w:val="000000"/>
          <w:sz w:val="24"/>
          <w:szCs w:val="24"/>
        </w:rPr>
        <w:br/>
        <w:t xml:space="preserve">A meseoperát 2014-ben előadó általános iskolásokkal és az egyik könyvtári foglalkozásomon a meseopera újraértelmezését végző 9-10. osztályos gimnazistákkal készített interjúk meggyőző és elgondolkodtató választ adnak kérdéseimre.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16166">
    <w:multiLevelType w:val="hybridMultilevel"/>
    <w:lvl w:ilvl="0" w:tplc="63055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16166">
    <w:abstractNumId w:val="71616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401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