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MAJOROS LÍVIA</w:t>
            </w:r>
          </w:p>
          <w:p w:rsidR="00C275A3" w:rsidRDefault="00A96AEC" w:rsidP="00C275A3">
            <w:pPr>
              <w:pStyle w:val="Hallgatokepzes"/>
            </w:pPr>
            <w:r>
              <w:t>Műszaki Földtudományi alapszak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Szakáll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Toxikus fémek dúsulásai és azok földtani háttere tokaji-hegységi rekultivált hulladéklerakó-helyeken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„Abaúj-Zempléni felhagyott szilárdhulladék lerakók rekultivációja” nevű Európai Uniós pályázat kivitelezése során, a szilárdhulladék elszállítását követően a következő területeken (Mád, Rátka, Golop, Fony, Baskó és Olaszliszka) a megengedettnél magasabb toxikus fémkoncentrációt mutattak ki nyomelemvizsgálattal. A kérdéses területek átlagosnál magasabb higany-, arzén- és antimontartalmáról a pályázat kivitelezői nem tudták eldönteni, hogy földtani-geokémiai okok állnak-e a fémdúsulások mögött, vagy a korábban ott lévő szilárdhulladék okozta-e ezt az anomáliát.</w:t>
      </w:r>
      <w:r>
        <w:rPr>
          <w:color w:val="000000"/>
          <w:sz w:val="24"/>
          <w:szCs w:val="24"/>
        </w:rPr>
        <w:br/>
        <w:t xml:space="preserve">Az előbb felvázolt kérdés megválaszolása érdekében egy TDK dolgozat keretében tanulmányoztam a térség földtanát, ásvány- és kőzettani hátterét. A kérdéses területekről mintákat vettem, és megvizsgáltam azokat olyan módszerekkel (pásztázó elektronmikroszkóp (SEM-EDS), röntgen-pordiffrakció (XRD)), melyek a helyes válasz eldöntését elősegíthették. A kapott eredményeket pedig összevetettem az eredeti elemzési adatokkal, és végül a megszerzett tudással megpróbáltam magyarázatot adni arra az érdekes kérdésre, hogy a Tokaji-hegységnek fent említett területein valóban természetes jelenség-e, hogy az átlagosnál magasabb bizonyos kőzetek higany-, arzén- és antimontartalma. Végül, de nem utolsó sorban megpróbáltam megkeresni azokat az ásványos fázisokat, melyek a kérdéses toxikus elemeket hordozzák.</w:t>
      </w:r>
      <w:r>
        <w:rPr>
          <w:color w:val="000000"/>
          <w:sz w:val="24"/>
          <w:szCs w:val="24"/>
        </w:rPr>
        <w:br/>
        <w:t xml:space="preserve">Vizsgálataim alapján összességében megállapítható volt, hogy a toxikus elemek anomális értékét a kőzetekben jelenlévő Sb-As-Hg-tartalmú ásványok okozzák. Tehát a toxikus fémek dúsulásainak természetes oka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73742">
    <w:multiLevelType w:val="hybridMultilevel"/>
    <w:lvl w:ilvl="0" w:tplc="70286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73742">
    <w:abstractNumId w:val="138737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8848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