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MIKLOVICZ TAMÁS</w:t>
            </w:r>
          </w:p>
          <w:p w:rsidR="00C275A3" w:rsidRDefault="00A96AEC" w:rsidP="00C275A3">
            <w:pPr>
              <w:pStyle w:val="Hallgatokepzes"/>
            </w:pPr>
            <w:r>
              <w:t>Műszaki Földtudományi alapszak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Hartai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Pethő Sándor</w:t>
            </w:r>
          </w:p>
          <w:p w:rsidR="00DB4822" w:rsidRDefault="00DB4822" w:rsidP="00E11062">
            <w:pPr>
              <w:pStyle w:val="Konzulensek"/>
            </w:pPr>
            <w:r w:rsidRPr="00DB4822">
              <w:t>geotermikus projektmenedzser,  MOL Nyrt.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Szanyi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Kapcsolt hő, elektromos áram és fémkinyerési technológia vizsgálata magyarországi koncessziós területeken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 magyar, koncesszióra kiírt, geotermikus területek vizsgálata a kapcsolt hő, elektromos áram és fémkinyerési technológia alkalmazhatósága szempontjából. A dolgozat első fele egy irodalmi áttekintés a geotermikus energiáról és az oldatból való fémkinyerésről. A második részben bemutatom a területek kapcsolt hő, elektromos áram és fémkinyerési potenciálját, majd összehasonlítva kiválasztom a két erre a projektre legalkalmasabb területet.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belső hője, a geotermikus energia hozzáférhető és kitermelhető. A hagyományos értelemben vett készletek a kedvező porozitású forró vízzel telt geotermikus tározók, amik mélyfúrási technológiával termeltethetőek. A nem hagyományos készletek hasznosításánál hidraulikus repesztésre és víz injektálásra kerül sor. A termelt forró víz felhasználható elektromos áram előállítására és/vagy direkt hő hasznosítási célokra, olyan területeken, mint a fűtés, balneológia, mezőgazdaság, különböző iparágat, stb. Mint minden emberi tevékenységnek, a geotermikus energia felhasználásnak is van környezeti lábnyoma, de ezek a behatások viszonylag egyszerűen mérsékelhetők. A Pannon medence vékony litoszférája miatt Magyarország kedvező geotermikus adottságokkal rendelkezik, habár a jelenlegi geotermikus kihasználtságot jelentősen lehetne növelni.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kémiai komponensek geotermikus oldatból való kinyerése működő technológia. Két fő előnye, hogy csökkenti a geotermikus rendszer igénybevételét (kevesebb só kiválás a kezelt vízből) és növeli a projekt gazdasági megvalósíthatóságát a kinyert fémek értékesítésével. A kinyerést szolgáló technológiák működhetnek olyan biológiai vagy fizikokémiai alapon, mint a kémiai kicsapatás és koaguláció, ioncsere, elektrokémiai módszerek, membrán technológiák, vagy aktív szenes eljárások.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 magyar, geotermikus koncesszióra kiírt területen vizsgáltam a kapcsolt hő, elektromos áram és fémkinyerési technológia alkalmazhatóságát. Ezek a területek Gödöllő, Ráckeve, Gádoros, Ferencszállás, Kecskemét és Battonya városok körül terülnek el. A három számításba vett szempont a terület geológiája, geotermikus adottságok és a vizek geokémiai összetétele. Gádoros és Gödöllő bizonyult a két legelőnyösebb területnek ahol a fémkinyerésből potenciálisan előállítható évi bevétel 0.3-0.5 millió USD körül mozog, nem beleszámítva a technológia fenntartási költségeit.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46645">
    <w:multiLevelType w:val="hybridMultilevel"/>
    <w:lvl w:ilvl="0" w:tplc="41823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46645">
    <w:abstractNumId w:val="47746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497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