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BALLABÁS ALEXANDRA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Paranormatív krízisek és azok hatásai az emberekre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témával foglalkozok, amely szerves részét képezi a szociálpedagógiai szakmának. Az esetleges, vagyis paranormatív krízisek jelen vannak mindennapi életünkben, de az emberek sohasem gondolják azt, hogy őket is bármikor érheti egy csapás, ami hatással van az ő és a családjuk életére egyaránt. A körülöttem látott és történő dolgok ösztönöztek arra, hogy foglalkozzak a témával és feltárjak olyan részleteket, amikről senki sem beszél szívesen.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munkámban a krízist, mint alapvető fogalomkört, valamint ebből levezetve a paranormatív krízist és a hozzátartozó ismeretanyagot vázolom.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hipotéziseim a következőek:</w:t>
      </w:r>
      <w:r>
        <w:rPr>
          <w:color w:val="000000"/>
          <w:sz w:val="24"/>
          <w:szCs w:val="24"/>
        </w:rPr>
        <w:br/>
        <w:t xml:space="preserve">1. Úgy gondolom, hogy a nem megfelelő családi háttér paranormatív krízishez vezethet.</w:t>
      </w:r>
      <w:r>
        <w:rPr>
          <w:color w:val="000000"/>
          <w:sz w:val="24"/>
          <w:szCs w:val="24"/>
        </w:rPr>
        <w:br/>
        <w:t xml:space="preserve">2. Feltételezésem szerint az általam vizsgált családok krízisei kihatnak a gyermekek további személyiségfejlődésére, és életcéljaikat is nagymértékben befolyásolják.</w:t>
      </w:r>
      <w:r>
        <w:rPr>
          <w:color w:val="000000"/>
          <w:sz w:val="24"/>
          <w:szCs w:val="24"/>
        </w:rPr>
        <w:br/>
        <w:t xml:space="preserve">3. További feltevésem szerint krízishelyzetből konstruktívan is ki lehet kerülni.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feltételezéseimet követően felkerestem két családot, ahol válási és öngyilkossági krízisek történtek, majd strukturálatlan mélyinterjút készítettem velük az általam előre meghatározott kérdéskörök mentén, melyek a „múlt-jelen-jövő” időintervallumát fedték le személyenként és családonként egyaránt. Az öt interjúalany életének egy részét másfél éven keresztül követtem.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családokkal készített interjúkat többféle szempont alapján elemeztem. Idősíkokat készítettem, melyek alapján követhető az események időbelisége és sorrendisége. Mindkét családnál kiemeltem és csoportosítottam a fellelhető problémagócokat, amik bemutatják a családok helyzetét és az okokat, amik a krízisekhez vezettek. Ezután párhuzamot vontam a válás és az öngyilkosság problémahalmaza között és készítettem egy harmadik csoportot, melybe a közös pontokat sűrítettem. Az interjúk alapján "előtte - utána" összehasonlítást végeztem, ami alapján hipotéziseim beigazolódtak. Megvizsgáltam, hogy egy szociálpedagógus hol és mikor avatkozhatott volna be, valamint a lehetséges segítségnyújtási formákat és lehetőségeket vettem számba.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gazdag szakirodalom tanulmányozása és az interjútechnika alkalmazása során jelentős ismeretanyagra és tapasztalatra tettem szert, így a kutatás számomra pozitív, fejlesztő hatással bírt. A továbbiakban a lehetőségeimhez mérten tervezek egy nagyobb kutatási anyaggal való munkát hasonló témában, valamint az interjúalanyaim 5-10 év múlva történő felkeresését.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1966">
    <w:multiLevelType w:val="hybridMultilevel"/>
    <w:lvl w:ilvl="0" w:tplc="25018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1966">
    <w:abstractNumId w:val="15341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298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