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MEZEI</w:t>
            </w:r>
          </w:p>
          <w:p w:rsidR="00C275A3" w:rsidRDefault="00A96AEC" w:rsidP="00C275A3">
            <w:pPr>
              <w:pStyle w:val="Hallgatokepzes"/>
            </w:pPr>
            <w:r>
              <w:t>Physical education teacher</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Gyori</w:t>
            </w:r>
          </w:p>
          <w:p w:rsidR="00DB4822" w:rsidRDefault="00DB4822" w:rsidP="00E11062">
            <w:pPr>
              <w:pStyle w:val="Konzulensek"/>
            </w:pPr>
            <w:r w:rsidRPr="00DB4822">
              <w:t>reader,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first experiences of The National Organic Student Fitnes Test in the county of Csongrad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fitness, health, prevention</w:t>
      </w:r>
      <w:r>
        <w:t xml:space="preserve"/>
      </w:r>
    </w:p>
    <w:p>
      <w:pPr>
        <w:widowControl w:val="on"/>
        <w:pBdr/>
        <w:spacing w:before="240" w:after="240" w:line="240" w:lineRule="auto"/>
        <w:ind w:left="0" w:right="0"/>
        <w:jc w:val="left"/>
      </w:pPr>
      <w:r>
        <w:rPr>
          <w:color w:val="000000"/>
          <w:sz w:val="24"/>
          <w:szCs w:val="24"/>
        </w:rPr>
        <w:t xml:space="preserve">In my essay I would like to analyze the children’s fitness from a school from Makó and Szeged, with the help of the Nemzeti Egységes Tanulói Fittségi Test. I’ve chosen this topic because, In my opinion, in our country, just like in other civilized society, It is shown clearly that people who chose to live inactively are increasing in numbers. The aim of my research is to gain data of the performance of elementary schoolers. Although my measurements are just only representative, I think that it could set the correct direction toward to prevention and health-preservation.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89469">
    <w:multiLevelType w:val="hybridMultilevel"/>
    <w:lvl w:ilvl="0" w:tplc="42519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89469">
    <w:abstractNumId w:val="581894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0673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