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GYÖREGY</w:t>
            </w:r>
          </w:p>
          <w:p w:rsidR="00C275A3" w:rsidRDefault="00A96AEC" w:rsidP="00C275A3">
            <w:pPr>
              <w:pStyle w:val="Hallgatokepzes"/>
            </w:pPr>
            <w:r>
              <w:t>Hebrew and Jewish Studies</w:t>
            </w:r>
            <w:r>
              <w:br/>
            </w:r>
            <w:r w:rsidR="00E77B23">
              <w:t>BA, 3.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Kornélia Koltai, PhD</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Praise of Otherness. A Queer Approach to the Diaspora Narratives of the Hebrew Bible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Considering Biblical Studies, queer criticism is still relatively unknown, but presents quite promising perspectives towards the subject. With the approach in dispute this study uniquely aims to compare and examine three Diaspora stories (or a.k.a.: court tales) located in the Hebrew Bible: the story of Joseph (Gen 37–50), the narrative section of the Book of Daniel (Dan 1–6), and the complete Book of Esther. My research endeavours to analyse the social and personal state of these extracts’ main characters, in respect of the discriminatory attitudes surrounding them: how they identify themselves, how they are allowed – if allowed at all – to express their identity, what sorts of strategies they individually choose to adapt to or cope with the situation they are in, and additionally, to what they owe their professional success and outstanding position in the court, considering their minority status. Through the analysis of the three pieces, based on the questions above, not only problems in connection with Jewry were raised, but elements from the discourse of gender identity were also crucial to be discussed. Furthermore, as a conclusion of the research, I was able to define a new aspect of beauty in the Bible, as a central element in shaping the fates of all three protagonists.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219226">
    <w:multiLevelType w:val="hybridMultilevel"/>
    <w:lvl w:ilvl="0" w:tplc="314040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219226">
    <w:abstractNumId w:val="892192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2206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