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DOMOKOS</w:t>
            </w:r>
          </w:p>
          <w:p w:rsidR="00C275A3" w:rsidRDefault="00A96AEC" w:rsidP="00C275A3">
            <w:pPr>
              <w:pStyle w:val="Hallgatokepzes"/>
            </w:pPr>
            <w:r>
              <w:t>primary school teacher</w:t>
            </w:r>
            <w:r>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Ignác Bontovics</w:t>
            </w:r>
          </w:p>
          <w:p w:rsidR="00DB4822" w:rsidRDefault="00DB4822" w:rsidP="009763E0">
            <w:pPr>
              <w:pStyle w:val="Konzulensektitulus"/>
            </w:pPr>
            <w:r w:rsidRPr="00DB4822">
              <w:t>college teaching assistant,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Old counting techniques and tools in the lower primary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 has studied old counting tools and techniques and the most interesting ones were demonstrated to the fourth class pupils of several lower primary schools. In her thesis she tried to identify if these counting tools help the numeracy of pupils, or if it will be easier for them to perform difficult mathematical operations. The pupils were shown the Chinese multiplication method and the multiplication with Napier sticks, which were used later by the pupils themselves as well. The soroban was also introduced to the pupils and they were taught how to use it for the two simplest operations, the addition and subtraction. The results show that the children easily made friends with these old counting techniques and tools, and as a result, they carried out the mathematical operations with fewer mistakes. The most obvious difference was identified at pupils struggling with numeracy difficulties. According to the author it would be useful to use these tools and techniques as by applying them, not only the mathematics lessons will be more interesting, but they help the understanding of mathematical operations and the faultless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80390">
    <w:multiLevelType w:val="hybridMultilevel"/>
    <w:lvl w:ilvl="0" w:tplc="47263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80390">
    <w:abstractNumId w:val="80780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40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