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PAP</w:t>
            </w:r>
          </w:p>
          <w:p w:rsidR="00C275A3" w:rsidRDefault="00A96AEC" w:rsidP="00C275A3">
            <w:pPr>
              <w:pStyle w:val="Hallgatokepzes"/>
            </w:pPr>
            <w:r>
              <w:t>kindergarten teacher</w:t>
            </w:r>
            <w:r>
              <w:br/>
            </w:r>
            <w:r w:rsidR="00E77B23">
              <w:t>BA, 4.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KLAUDIA ZVONÁR</w:t>
            </w:r>
          </w:p>
          <w:p w:rsidR="00DB4822" w:rsidRDefault="00C275A3" w:rsidP="004D7940">
            <w:pPr>
              <w:pStyle w:val="Hallgatokepzes"/>
            </w:pPr>
            <w:r>
              <w:t>kindergarten teacher</w:t>
            </w:r>
            <w:r w:rsidR="00A96AEC">
              <w:br/>
              <w:t>BA, 4.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Katona</w:t>
            </w:r>
          </w:p>
          <w:p w:rsidR="00DB4822" w:rsidRDefault="00DB4822" w:rsidP="00E11062">
            <w:pPr>
              <w:pStyle w:val="Konzulensek"/>
            </w:pPr>
            <w:r w:rsidRPr="00DB4822">
              <w:t>collage teacher, GFF PK</w:t>
            </w:r>
          </w:p>
        </w:tc>
      </w:tr>
      <w:tr w:rsidR="00DB4822" w:rsidTr="00DB4822">
        <w:tc>
          <w:tcPr>
            <w:tcW w:w="9854" w:type="dxa"/>
          </w:tcPr>
          <w:p w:rsidR="00DB4822" w:rsidRPr="00DB4822" w:rsidRDefault="00DB4822" w:rsidP="004D7940">
            <w:pPr>
              <w:pStyle w:val="Konzulensek"/>
            </w:pPr>
            <w:r w:rsidRPr="00DB4822">
              <w:t>Ágota Szabóné Balogh</w:t>
            </w:r>
          </w:p>
          <w:p w:rsidR="00DB4822" w:rsidRDefault="00DB4822" w:rsidP="00E11062">
            <w:pPr>
              <w:pStyle w:val="Konzulensek"/>
            </w:pPr>
            <w:r w:rsidRPr="00DB4822">
              <w:t>collage teacher assistant,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the encounter with tales in the 21st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authors undertook to observe the ways children encounter with tales inside and outside the kindergarten classroom and to find out which method can engage their attention, which is the most interesting for them and which stimulates their creativity the most. They would like to present this with the help of three different media: reading tales, watching stories and puppetry. To conduct a survey they went to the Négyszínvirág kindergarten of Vésztő.</w:t>
      </w:r>
      <w:r>
        <w:rPr>
          <w:color w:val="000000"/>
          <w:sz w:val="24"/>
          <w:szCs w:val="24"/>
        </w:rPr>
        <w:br/>
        <w:t xml:space="preserve">In the first part of their paper they detail the importance of poems and tales, after that they study the achievements and innovations of our rapidly developing technical world, especially the television, the computer and appearance and use of the Internet among the children. In favour of the efficency of their research they wrote a parental questionnaire, which may help them support or reject their hypothesis, which is that parents with higher education read much more to their children from books than those with lower education. This assumption was proved during the observaion.</w:t>
      </w:r>
      <w:r>
        <w:rPr>
          <w:color w:val="000000"/>
          <w:sz w:val="24"/>
          <w:szCs w:val="24"/>
        </w:rPr>
        <w:br/>
        <w:t xml:space="preserve">Their opinion is that children cannot be isolated from technical inventions, they should be acquainted with them, but reading tales is very important, that is why we should never leave it out of their life because a kid’s life will be entire and complete with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57474">
    <w:multiLevelType w:val="hybridMultilevel"/>
    <w:lvl w:ilvl="0" w:tplc="16341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57474">
    <w:abstractNumId w:val="69657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903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