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 GÁBOR</w:t>
            </w:r>
          </w:p>
          <w:p w:rsidR="00C275A3" w:rsidRDefault="00A96AEC" w:rsidP="00C275A3">
            <w:pPr>
              <w:pStyle w:val="Hallgatokepzes"/>
            </w:pPr>
            <w:r>
              <w:t>Média design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Kommunikációs és Üzleti Főiskola</w:t>
            </w:r>
            <w:r w:rsidR="00C275A3">
              <w:br/>
            </w:r>
            <w:r w:rsidR="00DB4822">
              <w:t>Kommunikációs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Harsányi Réka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BKF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Ruha - Az érzékeny zenélő bőr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Szép dolog újra és újra rádöbbenni, hogy a művészet anyaga is információ. És, amióta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ennyire szabadon ötvözzük az anyagot és az információt, azóta óhatatlanul is új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művészi önkifejezési formákat teremtünk. Ilyen a RUHA is, mely zenévé alakítja 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táncos mozdulatait.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Lehet hogy első ránézésre drótokat látunk, technikát, gondolkodást, innovációt, pedig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RUHA sokkal inkább ősi vágyak metaforikus szintézise. A zene évmilliók óta tartja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elragadtatásban az emberi képzeletet, és a tánc az ő egyetlen eszköze, hogy a testét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zenévé tegye. A RUHA mely szenzorok segítségével a táncos mozgását hangokká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alakítja, nemcsak új eszköz, mellyel a test zenévé tehető, de egyúttal egy új hangszer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is, amin a táncos a testével játszik. Ezzel az új eszközzel most belehallgathatunk 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zenévé váló test hangjaiba.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Egyszer a ruhát is fel kellett találni, mint a tánc eszközét, mint a test kiterjesztését,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mely az előadó szándékai szerinti többletjelentést kölcsönöz a táncos mozdulatainak.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RUHA testre applikált érzékelőket jelent melyek vezeték nélkül adatokat küldenek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számítógépnek. A számítógép a bejövő adatokat feldolgozza és a hangszerkesztő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szoftver számára használhító adatokká alakítja. Így a hanszerkesztőben 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mozdulatokhoz MIDI hangok és control értékek rendelhetők.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új RUHA – ez az érzékeny zenélő bőr – még több hatalmat kölcsönöz a táncos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kifejezőerejének, és új dimenzióba helyezi az előadó szerepét. A táncos többé nem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kifejezi vagy eggyé válik a zenével, hanem alkotja azt.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466666">
    <w:multiLevelType w:val="hybridMultilevel"/>
    <w:lvl w:ilvl="0" w:tplc="963261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466666">
    <w:abstractNumId w:val="114666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86477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