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MÁRIÁN GÁBOR</w:t>
            </w:r>
          </w:p>
          <w:p w:rsidR="00C275A3" w:rsidRDefault="00A96AEC" w:rsidP="00C275A3">
            <w:pPr>
              <w:pStyle w:val="Hallgatokepzes"/>
            </w:pPr>
            <w:r>
              <w:t>Tervezőgrafika</w:t>
            </w:r>
            <w:r>
              <w:br/>
            </w:r>
            <w:r w:rsidR="00E77B23">
              <w:t>MA, 1. félév</w:t>
            </w:r>
          </w:p>
          <w:p w:rsidR="00C265CE" w:rsidRPr="009E5FF1" w:rsidRDefault="00E77B23" w:rsidP="009763E0">
            <w:pPr>
              <w:pStyle w:val="Hallgatointezmeny-kar"/>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Mészáros Márta</w:t>
            </w:r>
          </w:p>
          <w:p w:rsidR="00DB4822" w:rsidRDefault="00DB4822" w:rsidP="009763E0">
            <w:pPr>
              <w:pStyle w:val="Konzulensektitulus"/>
            </w:pPr>
            <w:r w:rsidRPr="00DB4822">
              <w:t>főiskolai docens,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Átmeneti rendek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Projektem címe – Átmeneti rendek – Závada Péter, magyar költő és rapper azonos című versére utal. E verset az Ahol megszakad című kötetében olvastam először, s már akkor kiemelkedőnek, különlegesnek éreztem. Nehéz megmondani, mitől lesz egy vers, könyv, film, dal vagy akár étel a kedvencünkké, miért kap kitüntetett helyet az életünkben. De tény, hogy vannak ilyen különleges figyelmet kapó dolgok, emlékek, pillanatok, s ezek mintegy pillérei a hétköznapjainknak, akár át is segítenek, kitöltik azokat. Azokhoz hasonló hétköznapi pillanatokról beszélek, amik a versben is feltűnnek: egy kiégett villanykörte cseréje, a gőzölgő/párolgó tea és a körúti szellő, ami az utcán sétáló nők haját borzolja – ezeket a mozzanatokat egy gondos megfigyelő feljegyzi gondolatai virtuális jegyzetfüzetébe, majd gondosan kicsomagolja egy arra alkalmas pillanatban, kielemzi, megszűri és átalakítja. Így lesz belőle végül egy vers, novella, film, dal, kép vagy akár szobor. Szétboncolt mozzanatokból újraalkotott egység, egy mozaik. Ilyen egy nap, egy hét, egy dal és egy kép és egy vers is, és ezért szerettem bele ebbe a versbe, ezért határoztam el, hogy összegyúrom belőle a saját versemet, a saját hétköznapjaimat, a saját interpretációmat, amivel aztán mások megint más gondolatokat és következtetéseket olvasnak ki, s talán ők is hasonlóképpen tesznek.</w:t>
      </w:r>
      <w:r>
        <w:rPr>
          <w:color w:val="000000"/>
          <w:sz w:val="24"/>
          <w:szCs w:val="24"/>
        </w:rPr>
        <w:br/>
        <w:t xml:space="preserve">Munkám tehát egy interaktív dobozmű, amely olyan módon reflektál Závada Péter Átmeneti rendek című versére, hogy annak lényegét a benne szereplő kulcsszavakon keresztül próbálja megfogni. Valamilyen módon minden kulcsfogalom (pl.: „tragikus”, „föltámad”, „természet”, „záporok”) és minden mozzanata e versnek az idő kegyetlen múlására és az e ténnyel szembeni emberi tehetetlenségre utal. Valóban tehetetlenek vagyunk? A versben említett ókori egyiptomi és keresztény kultúrák is e tényre és az ellene való „küzdelemre” épültek – legalábbis rendkívül fontos szerepet játszottak. A hieroglifírás és a keresztény szimbólumok, ezek mai, hétköznapi pillanatokban való közvetlen vagy közvetett megnyilvánulásai fontos bázisát képezik e munkámnak.</w:t>
      </w:r>
      <w:r>
        <w:rPr>
          <w:color w:val="000000"/>
          <w:sz w:val="24"/>
          <w:szCs w:val="24"/>
        </w:rPr>
        <w:br/>
        <w:t xml:space="preserve">A projekt – akárcsak a verselemzések általában – természetesen nem tud, nem is akar egyetlen, egzakt választ adni a költeményben fel(nem)vetett kérdésekre, csupán egy szubjektív megközelítés lenyomata.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09442">
    <w:multiLevelType w:val="hybridMultilevel"/>
    <w:lvl w:ilvl="0" w:tplc="70501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09442">
    <w:abstractNumId w:val="73309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265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