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BORSÓS</w:t>
            </w:r>
          </w:p>
          <w:p w:rsidR="00C275A3" w:rsidRDefault="00A96AEC" w:rsidP="00C275A3">
            <w:pPr>
              <w:pStyle w:val="Hallgatokepzes"/>
            </w:pPr>
            <w:r>
              <w:t>Department of economy and management</w:t>
            </w:r>
            <w:r>
              <w:br/>
            </w:r>
            <w:r w:rsidR="00E77B23">
              <w:t>BA, 7. semester</w:t>
            </w:r>
          </w:p>
          <w:p w:rsidR="00C265CE" w:rsidRPr="009E5FF1" w:rsidRDefault="00E77B23" w:rsidP="00BA6BAF">
            <w:pPr>
              <w:pStyle w:val="Hallgatointezmeny-kar"/>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Zsombor István Hágen</w:t>
            </w:r>
          </w:p>
          <w:p w:rsidR="00DB4822" w:rsidRDefault="00DB4822" w:rsidP="00BA6BAF">
            <w:pPr>
              <w:pStyle w:val="Konzulensektitulus"/>
            </w:pPr>
            <w:r w:rsidRPr="00DB4822">
              <w:t>College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Commercial controlling of functional areas test in the interest to increase competitiveness in practice of Kedvenc JM Ltd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controlling; new form of system theory; goal; efficiency; effectiveness</w:t>
      </w:r>
      <w:r>
        <w:t xml:space="preserve"/>
      </w:r>
    </w:p>
    <w:p>
      <w:pPr>
        <w:widowControl w:val="on"/>
        <w:pBdr/>
        <w:spacing w:before="240" w:after="240" w:line="240" w:lineRule="auto"/>
        <w:ind w:left="0" w:right="0"/>
        <w:jc w:val="left"/>
      </w:pPr>
      <w:r>
        <w:rPr>
          <w:color w:val="000000"/>
          <w:sz w:val="24"/>
          <w:szCs w:val="24"/>
        </w:rPr>
        <w:t xml:space="preserve">The motivation to writing my thesis was the fact that I want to uncover the active controlling activity in business sector of Hungary. Timeliness of my theme is motivated by the economic environment of dynamic changing, in the course of which for the companies is not enough to work well, they must implement exceedingly. This performance requires new mentality, new form of system theory and its application. The economic associations need clear formula to their goals, to their understanding and its continuous measure. The organization show direction in the main goals, the controlling provides a right hand helper in defining, in follow-up, shows the differences and develop proposals to the company’s trading value chain processes. I think that the priority account of these activities, its ongoing analysis, helps companies in more and more intensification of market competition, while preserving their efficiency and effectiveness.</w:t>
      </w:r>
      <w:r>
        <w:rPr>
          <w:color w:val="000000"/>
          <w:sz w:val="24"/>
          <w:szCs w:val="24"/>
        </w:rPr>
        <w:br/>
        <w:t xml:space="preserve">Based on my empirical observations I present the commercial controlling through the practical examples of Kedvenc JM Ltd. In the last years introduction of crisis and additional taxes hit the food industry network in extraordinary degree, because they couldn’t already incorporate and enforce the borders in their price. However the company that I studied remained in competition and often fill the managerial role of the market. The revenue increases year after year and the company develops continuously.</w:t>
      </w:r>
      <w:r>
        <w:rPr>
          <w:color w:val="000000"/>
          <w:sz w:val="24"/>
          <w:szCs w:val="24"/>
        </w:rPr>
        <w:br/>
        <w:t xml:space="preserve">During my study, I relied on my professional experience of several years acquired at the company and on my theoretical funds that I learned at college. In the course of my work I performed memorandums during that I faced the fact that very few literature deal this functional area. In order to prepare this material I performed qualitative data collection with help of in-depth interviews, in order to get appropriate information and to establish my hypotheses. I formulate conclusions; own findings so-called “Best Practice”. I put blanket conclusions, from which those people who work in the business could give practical ideas for resolving their daily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54836">
    <w:multiLevelType w:val="hybridMultilevel"/>
    <w:lvl w:ilvl="0" w:tplc="93408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54836">
    <w:abstractNumId w:val="87554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71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