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LIPÓT ZSOLT</w:t>
            </w:r>
          </w:p>
          <w:p w:rsidR="00C275A3" w:rsidRDefault="00A96AEC" w:rsidP="00C275A3">
            <w:pPr>
              <w:pStyle w:val="Hallgatokepzes"/>
            </w:pPr>
            <w:r>
              <w:t>Economic and  Rural Development Agricultural Engineer </w:t>
            </w:r>
            <w:r>
              <w:br/>
            </w:r>
            <w:r w:rsidR="00E77B23">
              <w:t>BSc,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Koncz Gábor</w:t>
            </w:r>
          </w:p>
          <w:p w:rsidR="00DB4822" w:rsidRDefault="00DB4822" w:rsidP="00E11062">
            <w:pPr>
              <w:pStyle w:val="Konzulensek"/>
            </w:pPr>
            <w:r w:rsidRPr="00DB4822">
              <w:t>associate professor,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Development of Nyáregyháza village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Nyáregyháza located in the most developed regio called Central Hungarian Regio.</w:t>
      </w:r>
      <w:r>
        <w:rPr>
          <w:color w:val="000000"/>
          <w:sz w:val="24"/>
          <w:szCs w:val="24"/>
        </w:rPr>
        <w:br/>
        <w:t xml:space="preserve">This village is 40 kilometres from Budapest and 20 kilometres from the main through routes.</w:t>
      </w:r>
      <w:r>
        <w:rPr>
          <w:color w:val="000000"/>
          <w:sz w:val="24"/>
          <w:szCs w:val="24"/>
        </w:rPr>
        <w:br/>
        <w:t xml:space="preserve">I have choose this OTDK exam subject because In my view there are some interest things in village facilities and community developmental wantigness.</w:t>
      </w:r>
    </w:p>
    <w:p>
      <w:pPr>
        <w:widowControl w:val="on"/>
        <w:pBdr/>
        <w:spacing w:before="240" w:after="240" w:line="240" w:lineRule="auto"/>
        <w:ind w:left="0" w:right="0"/>
        <w:jc w:val="left"/>
      </w:pPr>
      <w:r>
        <w:rPr>
          <w:color w:val="000000"/>
          <w:sz w:val="24"/>
          <w:szCs w:val="24"/>
        </w:rPr>
        <w:t xml:space="preserve">In the village there are seven civil organizations and three congregrations, whom life in their round. In our word we know that with the technology development we had been in information majority. We speak more and more with tool, than privately. The people become impersonal and the technology will be above person contact. The reguire is starting raise and the love was lost from the familie. The media is showing that the person has to do aganist other. A long time ago, when it was convergent communities, the local people help each other and don’t pull back. These situation cause that i asses the good facilities of the village, so i do questionnaires and interviews. While there isn’t an active society until the rural development don’t know create abiding things. The community knowledge and activities have been the final target, which give good ultimate for the civil organizations and the congregrations.</w:t>
      </w:r>
    </w:p>
    <w:p>
      <w:pPr>
        <w:widowControl w:val="on"/>
        <w:pBdr/>
        <w:spacing w:before="240" w:after="240" w:line="240" w:lineRule="auto"/>
        <w:ind w:left="0" w:right="0"/>
        <w:jc w:val="left"/>
      </w:pPr>
      <w:r>
        <w:rPr>
          <w:color w:val="000000"/>
          <w:sz w:val="24"/>
          <w:szCs w:val="24"/>
        </w:rPr>
        <w:t xml:space="preserve">With convergent society the village interior source and economy will slowly develop.</w:t>
      </w:r>
      <w:r>
        <w:rPr>
          <w:color w:val="000000"/>
          <w:sz w:val="24"/>
          <w:szCs w:val="24"/>
        </w:rPr>
        <w:br/>
        <w:t xml:space="preserve">If we think with long turns, the people feel the develops for theirself and generations will look after the work of develop. The rural development target for the rural person life i will respect the source. These targets will be for short terms if there aren’t any cohered society. In my OTDK exam i will rewiewing the commuity development envolved and the function of local civil organizations and congregrations. For example i will show commuity development projects. I will familiraize the local people thery and suggestion. I searched that what human and environment problem join to the local people and what they think about the village community colligate and the rural development contact with society development.</w:t>
      </w:r>
    </w:p>
    <w:p>
      <w:pPr>
        <w:widowControl w:val="on"/>
        <w:pBdr/>
        <w:spacing w:before="240" w:after="240" w:line="240" w:lineRule="auto"/>
        <w:ind w:left="0" w:right="0"/>
        <w:jc w:val="left"/>
      </w:pPr>
      <w:r>
        <w:rPr>
          <w:color w:val="000000"/>
          <w:sz w:val="24"/>
          <w:szCs w:val="24"/>
        </w:rPr>
        <w:t xml:space="preserve">I believe that for the village the people can do, we only need to start this running.</w:t>
      </w:r>
      <w:r>
        <w:rPr>
          <w:color w:val="000000"/>
          <w:sz w:val="24"/>
          <w:szCs w:val="24"/>
        </w:rPr>
        <w:br/>
        <w:t xml:space="preserve">I believe that the good has in every people and towards their village decliene their free times. I hope that my exam will be exampe value for every village, beacause every place has society which we must develop.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65059">
    <w:multiLevelType w:val="hybridMultilevel"/>
    <w:lvl w:ilvl="0" w:tplc="81376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65059">
    <w:abstractNumId w:val="67065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353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