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ARATÓ NIKOLETT</w:t>
            </w:r>
          </w:p>
          <w:p w:rsidR="00C275A3" w:rsidRDefault="00A96AEC" w:rsidP="00C275A3">
            <w:pPr>
              <w:pStyle w:val="Hallgatokepzes"/>
            </w:pPr>
            <w:r>
              <w:t>Fejlődés és Klinikai Pszichológia Tanszék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Lábadi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Cyberbullying és machiavellizmus: Mi a különbség az áldozat és a zaklató között?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 közösségi oldalak a szociális interakciók színterévé váltak a fiatalok életében, ezzel együtt a bullying jelensége is egyre gyakoribb a diákok mindennapjaiban. A cyberbullying kutatása elméleti és gyakorlati jelentősége miatt is kiemelkedő jelentőségű.</w:t>
      </w:r>
      <w:r>
        <w:rPr>
          <w:color w:val="000000"/>
          <w:sz w:val="24"/>
          <w:szCs w:val="24"/>
        </w:rPr>
        <w:br/>
        <w:t xml:space="preserve">Kutatásaimban az interneten zajló zaklatások jelenségét vizsgálom középiskolások körében. Az első kérdőíves vizsgálatomban arra voltam kíváncsi, hogy az érzelmi intelligencia, a magányosság, machiavellizmus milyen kapcsolatban áll a cyberbullyinggal. A vizsgálatban 93, 12- és 16 év közötti gimnazista diák vett részt. A machiavellizmus, magányosság és cyberbullying kérdőívek által kerültek felmérésre, míg az érzelmi intelligenciát egy képességalapú teszt segítségével vizsgáltuk. Az eredmények azt mutatják, hogy a machiavellizmusra való hajlam pozitív kapcsolatban áll a zaklatóvá válással, míg az érzelmi intelligencia negatív kapcsolatot mutatott mind az áldozattá, illetve zaklatóvá válással. A magányosság nem befolyásolta egyik szerepet sem. További eredmény, hogy a zaklató és a bántalmazó szerepek egymást kölcsönösen predikálják. A második kutatásban a Facebook, mint specifikus közösségi oldal és az ott megjelenő cyberbullying került a vizsgálat középpontjába. Ebben a vizsgálatban 124, 14- és 18 év közötti gimnazista diák vett részt. Vizsgálati módszerként egy szimulációs kísérletet végeztünk, amelyben cyberbullying és proszociális szituációkat használtunk fel, melyet kiegészítettünk machiavellizmus és cyberbullying-ra kérdező kérdőívekkel. Eredményeink szerint a magas machiavellizmus pontszámmal rendelkezők inkább zaklatnak az interneten és stratégiaként a hozzászólásokat alkalmazzák. Azok a személyek, akik segítenek az áldozatokon, gyakran maguk is cyberbully áldozatok, de a verbálisan zaklatottak hajlanak arra, hogy inkább bántalmazóként reagáljanak, ha bullying eseményt tapasztalnak másoknál.</w:t>
      </w:r>
      <w:r>
        <w:rPr>
          <w:color w:val="000000"/>
          <w:sz w:val="24"/>
          <w:szCs w:val="24"/>
        </w:rPr>
        <w:br/>
        <w:t xml:space="preserve">A két kutatás eredményei alapján összességében elmondható, hogy a cyberbullying esetén az áldozat és zaklató szerepei nehezen választhatók el, szoros együtt járás van közöttük, a machiavellizmus személyiségvonással rendelkezők pedig a cyberbullyingot, mint eszközt használják a manipuláció eszközéül, hogy szociális előnyökre tegyenek szert. A cyberbullyinggal kapcsolatos kutatások eredményeit fontos összegezni és gyakorlatban alkalmazni, felhasználni prevenciós programok szervezéséhez a középiskolákban, valamint a diákok figyelmét ráirányítani a cyberbullying hosszú távú, negatív következményeire.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45830">
    <w:multiLevelType w:val="hybridMultilevel"/>
    <w:lvl w:ilvl="0" w:tplc="20269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45830">
    <w:abstractNumId w:val="922458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937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