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BÍRÓ BRIGITTE ALEXANDRA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KUCH GABRIELLA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MA, 7.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Csókási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 PTE-BTK Pszichológia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Vincze Orsolya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 PTE-BTK Pszichológia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Rheumatoid arthritises betegek korai maladaptív sémáinak és jelentős életeseményeinek vizsgálata az aktuális pszichés distressz, valamint a betegség orvosi mutatóinak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Absztrakt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Vizsgálatunk során arra kerestük a választ, hogy milyen egyéni különbségek, pszichológiai</w:t>
      </w:r>
      <w:r>
        <w:rPr>
          <w:color w:val="000000"/>
          <w:sz w:val="24"/>
          <w:szCs w:val="24"/>
        </w:rPr>
        <w:br/>
        <w:t xml:space="preserve">jellegzetességek játszhatnak szerepet a rheumatoid arthritis, autoimmun betegségben.</w:t>
      </w:r>
      <w:r>
        <w:rPr>
          <w:color w:val="000000"/>
          <w:sz w:val="24"/>
          <w:szCs w:val="24"/>
        </w:rPr>
        <w:br/>
        <w:t xml:space="preserve">Érdeklődésünk középpontjában a pszichés distressz, youngi korai maladaptív sémák valamint</w:t>
      </w:r>
      <w:r>
        <w:rPr>
          <w:color w:val="000000"/>
          <w:sz w:val="24"/>
          <w:szCs w:val="24"/>
        </w:rPr>
        <w:br/>
        <w:t xml:space="preserve">élettörténeti események narratív elemzései álltak.</w:t>
      </w:r>
      <w:r>
        <w:rPr>
          <w:color w:val="000000"/>
          <w:sz w:val="24"/>
          <w:szCs w:val="24"/>
        </w:rPr>
        <w:br/>
        <w:t xml:space="preserve">Kérdéseink megválaszolása érdekében 30 rheumatoid arthritises betegségben szenvedő nő,</w:t>
      </w:r>
      <w:r>
        <w:rPr>
          <w:color w:val="000000"/>
          <w:sz w:val="24"/>
          <w:szCs w:val="24"/>
        </w:rPr>
        <w:br/>
        <w:t xml:space="preserve">valamint 32 egészséges nőt vizsgáltunk az orvosi mutatók, HAQ, HADS-Szorongás/ Depresszió</w:t>
      </w:r>
      <w:r>
        <w:rPr>
          <w:color w:val="000000"/>
          <w:sz w:val="24"/>
          <w:szCs w:val="24"/>
        </w:rPr>
        <w:br/>
        <w:t xml:space="preserve">Skála, Young-féle Séma Kérdőív, valamint a narratív élettörténeti események elemzésének</w:t>
      </w:r>
      <w:r>
        <w:rPr>
          <w:color w:val="000000"/>
          <w:sz w:val="24"/>
          <w:szCs w:val="24"/>
        </w:rPr>
        <w:br/>
        <w:t xml:space="preserve">segítségével.</w:t>
      </w:r>
      <w:r>
        <w:rPr>
          <w:color w:val="000000"/>
          <w:sz w:val="24"/>
          <w:szCs w:val="24"/>
        </w:rPr>
        <w:br/>
        <w:t xml:space="preserve">Eredményeink szerint az RA és a kontroll csoport a korai maladaptív sémák tekintetében 2</w:t>
      </w:r>
      <w:r>
        <w:rPr>
          <w:color w:val="000000"/>
          <w:sz w:val="24"/>
          <w:szCs w:val="24"/>
        </w:rPr>
        <w:br/>
        <w:t xml:space="preserve">sématartományban és 5 sémában korai maladaptív séma mentén tér el. A betegségcsoport</w:t>
      </w:r>
      <w:r>
        <w:rPr>
          <w:color w:val="000000"/>
          <w:sz w:val="24"/>
          <w:szCs w:val="24"/>
        </w:rPr>
        <w:br/>
        <w:t xml:space="preserve">magasabb pontszámot ért el a depressziót és a szorongást mérő skálán, valamint a szubjektív</w:t>
      </w:r>
      <w:r>
        <w:rPr>
          <w:color w:val="000000"/>
          <w:sz w:val="24"/>
          <w:szCs w:val="24"/>
        </w:rPr>
        <w:br/>
        <w:t xml:space="preserve">fájdalom észlelésben. A betegségaktivitás orvosi mutatói nem mutattak együtt járást a depresszió</w:t>
      </w:r>
      <w:r>
        <w:rPr>
          <w:color w:val="000000"/>
          <w:sz w:val="24"/>
          <w:szCs w:val="24"/>
        </w:rPr>
        <w:br/>
        <w:t xml:space="preserve">és a szorongás pontszámaival.</w:t>
      </w:r>
      <w:r>
        <w:rPr>
          <w:color w:val="000000"/>
          <w:sz w:val="24"/>
          <w:szCs w:val="24"/>
        </w:rPr>
        <w:br/>
        <w:t xml:space="preserve">A vizsgálatunk konklúziója, hogy a pszichés distressz kezelése elengedhetetlen, hiszen</w:t>
      </w:r>
      <w:r>
        <w:rPr>
          <w:color w:val="000000"/>
          <w:sz w:val="24"/>
          <w:szCs w:val="24"/>
        </w:rPr>
        <w:br/>
        <w:t xml:space="preserve">jelentős befolyással bír a szubjektív funkcionális állapot észlelésére.</w:t>
      </w:r>
      <w:r>
        <w:rPr>
          <w:color w:val="000000"/>
          <w:sz w:val="24"/>
          <w:szCs w:val="24"/>
        </w:rPr>
        <w:br/>
        <w:t xml:space="preserve">Kulcsszavak: rheumatoid arthritis, Young-féle korai maladatptív sémák, narratív</w:t>
      </w:r>
      <w:r>
        <w:rPr>
          <w:color w:val="000000"/>
          <w:sz w:val="24"/>
          <w:szCs w:val="24"/>
        </w:rPr>
        <w:br/>
        <w:t xml:space="preserve">pszichológiai elemzés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574486">
    <w:multiLevelType w:val="hybridMultilevel"/>
    <w:lvl w:ilvl="0" w:tplc="871006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574486">
    <w:abstractNumId w:val="225744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88483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