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- SCHMIDT BARBARA</w:t>
            </w:r>
          </w:p>
          <w:p w:rsidR="00C275A3" w:rsidRDefault="00A96AEC" w:rsidP="00C275A3">
            <w:pPr>
              <w:pStyle w:val="Hallgatokepzes"/>
            </w:pPr>
            <w:r>
              <w:t>Neveléstudományi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Dezső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plurális intelligencia koncepció és a Montessori pedagógia komparatív megközelítése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Óvodapedagógusi gyakorlati munkám során több kérdés is megfogalmazódott bennem, az óvodai nevelésben alkalmazott intelligenciamérések és azok megközelítésének, egy új, a többszörös intelligenciákat alkalmazó koncepcióban rejlő lehetőség, az egyéni és csoportos képességek feltárását, kibontakoztatása kapcsán.</w:t>
      </w:r>
      <w:r>
        <w:rPr>
          <w:color w:val="000000"/>
          <w:sz w:val="24"/>
          <w:szCs w:val="24"/>
        </w:rPr>
        <w:br/>
        <w:t xml:space="preserve">A dolgozat célja, hogy a kutatásom során ezeket a kérdéseket megválaszoljam, valamint a Montessori-módszer és a gardneri többszörös intelligenciák elmélete közötti összefüggéseket vizsgáljam, a vonatkozó magyar és angol nyelvű szakirodalom feltárásával.</w:t>
      </w:r>
      <w:r>
        <w:rPr>
          <w:color w:val="000000"/>
          <w:sz w:val="24"/>
          <w:szCs w:val="24"/>
        </w:rPr>
        <w:br/>
        <w:t xml:space="preserve">Kutatásomat egy fővárosi óvodában végeztem, ahol a helyi óvodai nevelési program Montessori módszert alkalmaz. A két koncepciót összehasonlító szempontból figyelem meg, valamint a többszörös intelligenciák elmélete és gyakorlata óvodai adaptációjának lehetőségét vizsgálom. A kutatásom gyakorlati keretét képezi az általam tervezett témahetek megvalósítása, amely a gardneri többszörös intelligenciák koncepción alapul, a megvalósításához pedig Montessori eszközöket alkalmaz. Megvalósításában 15 gyermek vett részt és két témahét öleli fel a tevékenységeket, minden nap más intelligencia megfigyelésével.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30574">
    <w:multiLevelType w:val="hybridMultilevel"/>
    <w:lvl w:ilvl="0" w:tplc="56897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30574">
    <w:abstractNumId w:val="40330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39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