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KRASZ ÁDÁM</w:t>
            </w:r>
          </w:p>
          <w:p w:rsidR="00C275A3" w:rsidRDefault="00A96AEC" w:rsidP="00C275A3">
            <w:pPr>
              <w:pStyle w:val="Hallgatokepzes"/>
            </w:pPr>
            <w:r>
              <w:t>Elektronikus zenei médiaművészet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Ingyen megéri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Ingyen megéri</w:t>
      </w:r>
      <w:r>
        <w:rPr>
          <w:color w:val="000000"/>
          <w:sz w:val="24"/>
          <w:szCs w:val="24"/>
        </w:rPr>
        <w:br/>
        <w:t xml:space="preserve">Krasz Ádám</w:t>
      </w:r>
      <w:r>
        <w:rPr>
          <w:color w:val="000000"/>
          <w:sz w:val="24"/>
          <w:szCs w:val="24"/>
        </w:rPr>
        <w:br/>
        <w:t xml:space="preserve">Pécsi Tudományegyetem - Művészeti kar</w:t>
      </w:r>
      <w:r>
        <w:rPr>
          <w:color w:val="000000"/>
          <w:sz w:val="24"/>
          <w:szCs w:val="24"/>
        </w:rPr>
        <w:br/>
        <w:t xml:space="preserve">Elektronikus zenei médiaművészet BA - 3. évfolyam</w:t>
      </w:r>
      <w:r>
        <w:rPr>
          <w:color w:val="000000"/>
          <w:sz w:val="24"/>
          <w:szCs w:val="24"/>
        </w:rPr>
        <w:br/>
        <w:t xml:space="preserve">Témavezető: Kovács Balázs PHD, adjunktus, szakfelelős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Az installáció fizikai méretei: szélesség: 113 cm, mélység 66 cm, magasság 218 cm. Alapjául eltérő méretű kartondobozok szolgálnak, melyeket egy fehér lepel és tiszta A4-es lapok fednek. Az így létrejött különböző magasságú “posztamensekre” került rá hét darab műanyag virágcserép és az őket körülvevő virágföld. A virágcserepek fel lettek töltve 1-2 cm magasságban (tintával) kékre színezett vízzel, melyek a beléjük helyezett hidrofonokkal (víz alatti mikrofon) lefagyasztásra kerülnek. Közvetlenül a cserepek fölé lettek felfüggesztve a kettévágott, kilyukasztott kupakú PET-palackok, szintén hét darab. A palackok fölé rögzítésre került egy elemlámpa, bekapcsolt állapotban. Ezek rögzítésére a plafonon található szellőzőrendszer rácsai (helyspecifikus, de kivitelezhető lámpatestre vagy plafonra való rögzítés is) és pár méter fém drót szolgált. A függő “csepegtetők” fekete vízzel lettek feltöltve. A hang kierősítésének érdekében 2 hangszóró kerül elhelyezésre a lepel alatt, valamint 7 - egyesével - a PET-palackokban.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Habár ezen installáció főként egy térbeli műalkotás, fontos figyelembe venni az idő és a hang hozzáadott értékét is. Az elemlámpába merülőfélben lévő elemek kerülnek, így biztosítva a változó fényviszonyokat. A víz hasonlóképpen elfogy egy idő után, várhatóan az elem lemerülésével hasonló időintervallumot felölelve. Ezek a paraméterek hely és kiállítás specifikusan kalibrálásnak vethetőek alá. A vízcsepegés hangja jól rímel a virágcserepek által felvetett természetközeliségre, és egy halvány de fontos plusz dimenziót ad az alkotásnak. Ez a hang kerül feldolgozásra, majd további kierősítésre, illetve hangszórók által a PET-palackokba való visszavezetésre.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45157">
    <w:multiLevelType w:val="hybridMultilevel"/>
    <w:lvl w:ilvl="0" w:tplc="62365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45157">
    <w:abstractNumId w:val="422451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886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