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ANIKÓ BERENTE</w:t>
            </w:r>
          </w:p>
          <w:p w:rsidR="00C275A3" w:rsidRDefault="00A96AEC" w:rsidP="00C275A3">
            <w:pPr>
              <w:pStyle w:val="Hallgatokepzes"/>
            </w:pPr>
            <w:r>
              <w:t>Hungarian grammar and literature</w:t>
            </w:r>
            <w:r>
              <w:br/>
            </w:r>
            <w:r w:rsidR="00E77B23">
              <w:t>MA, 5. semester</w:t>
            </w:r>
          </w:p>
          <w:p w:rsidR="00C265CE" w:rsidRPr="009E5FF1" w:rsidRDefault="00E77B23" w:rsidP="009763E0">
            <w:pPr>
              <w:pStyle w:val="Hallgatointezmeny-kar"/>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Miklós Németh</w:t>
            </w:r>
          </w:p>
          <w:p w:rsidR="00DB4822" w:rsidRDefault="00DB4822" w:rsidP="009763E0">
            <w:pPr>
              <w:pStyle w:val="Konzulensektitulus"/>
            </w:pPr>
            <w:r w:rsidRPr="00DB4822">
              <w:t>associate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scribes of witchcraft trials in Szeged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dissertation I dealt with the historical linguistic examination of witchcraft trials in Szeged. The date and place of origin of the file is known, the documents were made between 1726 and 1744. I read through about 247 pages of Hungarian forced confessions, confessions, convictions, a document of accusation and letters. These original documents preserved in the Csongrád County Archives.</w:t>
      </w:r>
    </w:p>
    <w:p>
      <w:pPr>
        <w:widowControl w:val="on"/>
        <w:pBdr/>
        <w:spacing w:before="240" w:after="240" w:line="240" w:lineRule="auto"/>
        <w:ind w:left="0" w:right="0"/>
        <w:jc w:val="left"/>
      </w:pPr>
      <w:r>
        <w:rPr>
          <w:color w:val="000000"/>
          <w:sz w:val="24"/>
          <w:szCs w:val="24"/>
        </w:rPr>
        <w:t xml:space="preserve">The use of historical sociolinguistics method ensured that I could group and explain the language data. This dissertation mostly presents an examination from the phonological, phonetic point of view. Owing to the formation place I have chosen the most emblematic mark, the ö-dialect to examine. In making this assessment I found that not only Szeged, but also West Pannon dialect is attached. Interpreting it as a kind of reference point; my aim was to examine the presence of West Pannon dialectal region in more detail. It proved that there were some scribes who were not born in Szeged. The history, especially the history of Szeged confirmed my assumption. So basically my goal was to try to separate the scribes of documents by drawing the dialectal characteristics.</w:t>
      </w:r>
    </w:p>
    <w:p>
      <w:pPr>
        <w:widowControl w:val="on"/>
        <w:pBdr/>
        <w:spacing w:before="240" w:after="240" w:line="240" w:lineRule="auto"/>
        <w:ind w:left="0" w:right="0"/>
        <w:jc w:val="left"/>
      </w:pPr>
      <w:r>
        <w:rPr>
          <w:color w:val="000000"/>
          <w:sz w:val="24"/>
          <w:szCs w:val="24"/>
        </w:rPr>
        <w:t xml:space="preserve">The research is extendible to the examination of morphology and syntax, so this paper can be seen as the first phase of a larger work.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011591">
    <w:multiLevelType w:val="hybridMultilevel"/>
    <w:lvl w:ilvl="0" w:tplc="678328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011591">
    <w:abstractNumId w:val="380115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40851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