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RÓBERT</w:t>
            </w:r>
          </w:p>
          <w:p w:rsidR="00C275A3" w:rsidRDefault="00A96AEC" w:rsidP="00C275A3">
            <w:pPr>
              <w:pStyle w:val="Hallgatokepzes"/>
            </w:pPr>
            <w:r>
              <w:t>Környezetkultúra</w:t>
            </w:r>
            <w:r>
              <w:br/>
            </w:r>
            <w:r w:rsidR="00E77B23">
              <w:t>BA, 5. félév</w:t>
            </w:r>
          </w:p>
          <w:p w:rsidR="00C265CE" w:rsidRPr="009E5FF1" w:rsidRDefault="00E77B23" w:rsidP="00C275A3">
            <w:pPr>
              <w:pStyle w:val="Hallgatokepzes"/>
              <w:rPr>
                <w:b/>
                <w:caps/>
              </w:rPr>
            </w:pPr>
            <w:r>
              <w:t>Nyíregyházi Főiskola</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 Attila Dla</w:t>
            </w:r>
          </w:p>
          <w:p w:rsidR="00DB4822" w:rsidRDefault="00DB4822" w:rsidP="00E11062">
            <w:pPr>
              <w:pStyle w:val="Konzulensek"/>
            </w:pPr>
            <w:r w:rsidRPr="00DB4822">
              <w:t>főiskolai docens,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Barokk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Dolce&amp;Gabbana kampánysorozatai hatottak rám inspirációként, de más stage fotók és fotósok is megihlettek mint például Erwin Olaf. A D&amp;G főként a családias hangulatú videóival és képeivel ragadott meg. Amikor egy kampányt megnézünk, nem az jut rögtön eszünkbe róla, hogy ruhát akar vele eladni, hanem a képein egy boldog olasz családot látunk mintha csak életképek lennének ez az egyszerű profizmus fogott meg engem annyira, hogy elhatároztam hasonlót szeretnék én is alkotni! Nagyon nehezen indult az egész mivel nekem nem voltak profi modelljeim és felszereléseim, de végül sikerült összegyűjteni mindent és a modelljeim majdnem, hogy tökéletesek lettek így már nem volt olyan nehéz dolgom mivel jó alapanyagból könnyű dolgozni!</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20732">
    <w:multiLevelType w:val="hybridMultilevel"/>
    <w:lvl w:ilvl="0" w:tplc="65967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20732">
    <w:abstractNumId w:val="83820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204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