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GÖRÖG DÓRA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Fernczy Zsolt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Alföld I., Alföld II, Alföld III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Munkáimban az Alföld minimalizmusát vizsgálom az absztrakt és figurális festészet határán. Nagyon Foglalkoztat a táj felépítése, a látvány valódiságának kérdése, a feszültség a viszonylagos állandósság és az állandó változás között. Kérdéses, hogy megfesthető e egyáltalán az alföldi táj? A minimalizmus magában hordoz egyfajta objektív, modellező jelleget, egy táj viszont nem lehet objektív. Érdekel a látvány szubjektivitása, az, hogy mennyire hat rám a táj, és én a tájra. Az Alföld a képzőművészetben különböző formákban jelenik meg, foglalkoztat az eltérő ábrázolásmódok célja, az ábrázolások változásának íve, a felmerült kérdések, gondoltatok a tájjal kapcsolatban. Vizsgálom az Alföldöt, mint egyszerű táj, szimbólum vagy egzotikum.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munkáimban már foglalkoztam a látvány minimalizálásával, elsősorban épületeken keresztül, aminek az eredménye egy absztrakt geometrikus, konstruktív és erősen reduktív képi világ lett. Ennek folytatásaképp a táj emberi kéz által épített elemeit ebben a formában ábrázoltam, érzékeltetve ezeknek az elemeknek a viszonylagos állandóságát a természetes térben, ahol viszont elengedtem a geometrikus vonalakat a változékonyság és természetesség ábrázolása érdekében. Ez a kettőség egy új, kissé feszültebb képi világot eredményezett, ami nem zárt. Nagyon fontos a redukció mértéke és megfelelő színek használata, hiszen ez határozza meg számomra a képalkotást. A minimalizálás magába foglalja a formavilágot és a színvilágot is. Csak annyit használok amennyi szükséges, próbálok elhagyni minden fölösleges elemet, vagy beolvasztani az ábrázolt elemekbe, keresni valami plusz töltetet, ami ezt a tájat jellemzi, ami ennyi művészt inspirál.</w:t>
      </w:r>
      <w:r>
        <w:rPr>
          <w:color w:val="000000"/>
          <w:sz w:val="24"/>
          <w:szCs w:val="24"/>
        </w:rPr>
        <w:br/>
        <w:t xml:space="preserve">Bármilyen tájat választhattam volna, viszont az alföldi táj feldolgozása adta a legjobb lehetőséget arra, hogy minél eredményesebben vizsgálhassam a tér, az anyag és esetlegesen az idő fogalmát a hatalmas terekkel, a percről percre változó színekkel, a táj összetevőinek mibenlétével.</w:t>
      </w:r>
      <w:r>
        <w:rPr>
          <w:color w:val="000000"/>
          <w:sz w:val="24"/>
          <w:szCs w:val="24"/>
        </w:rPr>
        <w:br/>
        <w:t xml:space="preserve">A munka ráébresztett arra, hogy a tájképfestészetben mennyi lehetőség van még. Ez a ma már nem túl népszerű műfaj egy új megközelítéssel egészen új aspektusait nyithatja fel a tájnak.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06259">
    <w:multiLevelType w:val="hybridMultilevel"/>
    <w:lvl w:ilvl="0" w:tplc="75980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06259">
    <w:abstractNumId w:val="23606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38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