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MÁTRAI JÚLIA</w:t>
            </w:r>
          </w:p>
          <w:p w:rsidR="00C275A3" w:rsidRDefault="00A96AEC" w:rsidP="00C275A3">
            <w:pPr>
              <w:pStyle w:val="Hallgatokepzes"/>
            </w:pPr>
            <w:r>
              <w:t>Elektronikus Ábrázolás</w:t>
            </w:r>
            <w:r>
              <w:br/>
            </w:r>
            <w:r w:rsidR="00E77B23">
              <w:t>BA, 5.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Szigeti G. Csongor</w:t>
            </w:r>
          </w:p>
          <w:p w:rsidR="00DB4822" w:rsidRDefault="00DB4822" w:rsidP="00E11062">
            <w:pPr>
              <w:pStyle w:val="Konzulensek"/>
            </w:pPr>
            <w:r w:rsidRPr="00DB4822">
              <w:t>adjunktus,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URBAN STITCH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Urban Stitch egy experimentális projekt, melynek alapjául egy hozzám közel álló technikát, a varrást választottam.</w:t>
      </w:r>
    </w:p>
    <w:p>
      <w:pPr>
        <w:widowControl w:val="on"/>
        <w:pBdr/>
        <w:spacing w:before="240" w:after="240" w:line="240" w:lineRule="auto"/>
        <w:ind w:left="0" w:right="0"/>
        <w:jc w:val="left"/>
      </w:pPr>
      <w:r>
        <w:rPr>
          <w:color w:val="000000"/>
          <w:sz w:val="24"/>
          <w:szCs w:val="24"/>
        </w:rPr>
        <w:t xml:space="preserve">Célom, hogy ezt a technikát kiemeljem eddigi alkalmazásmódjából, illetve az ábrázolt motívumvilág megszokott használatából és új kontextusba helyezzem a témaválasztás által. Így állítottam szembe az alkalmazott manuális eljárást az ezzel elkészített geometrikus, urbánus témával.</w:t>
      </w:r>
    </w:p>
    <w:p>
      <w:pPr>
        <w:widowControl w:val="on"/>
        <w:pBdr/>
        <w:spacing w:before="240" w:after="240" w:line="240" w:lineRule="auto"/>
        <w:ind w:left="0" w:right="0"/>
        <w:jc w:val="left"/>
      </w:pPr>
      <w:r>
        <w:rPr>
          <w:color w:val="000000"/>
          <w:sz w:val="24"/>
          <w:szCs w:val="24"/>
        </w:rPr>
        <w:t xml:space="preserve">Elvettem a varrás funkcionális voltát, leegyszerűsítettem sima öltésekké és ezeket a tárgyak körvonalainak „rajzolására” használtam. Ebből a szempontból az Urban Stitch előzményeinek a népművészeti hímzések mondhatók, ezekhez hasonlítható, mivel rendeltetését tekintve díszítő jellegű alkotás. Különbség viszont, hogy én inkább a vázlatos vonalrajz irányába toltam el a hangsúlyt a dekorációs mivolttal szemben, és hogy a népművészeti hímzésekben alkalmazott kétdimneziós motívumok helyett munkáimnál háromdimenzós formák jelennek meg.</w:t>
      </w:r>
    </w:p>
    <w:p>
      <w:pPr>
        <w:widowControl w:val="on"/>
        <w:pBdr/>
        <w:spacing w:before="240" w:after="240" w:line="240" w:lineRule="auto"/>
        <w:ind w:left="0" w:right="0"/>
        <w:jc w:val="left"/>
      </w:pPr>
      <w:r>
        <w:rPr>
          <w:color w:val="000000"/>
          <w:sz w:val="24"/>
          <w:szCs w:val="24"/>
        </w:rPr>
        <w:t xml:space="preserve">A projektet három részre osztottam annak érdekében, hogy látható legyen egy folyamat, ami egy részletesen kidolgozott képből indul ki, és egy letisztultabb formavilágú, térben kibővített tipográfiánál ér véget.</w:t>
      </w:r>
    </w:p>
    <w:p>
      <w:pPr>
        <w:widowControl w:val="on"/>
        <w:pBdr/>
        <w:spacing w:before="240" w:after="240" w:line="240" w:lineRule="auto"/>
        <w:ind w:left="0" w:right="0"/>
        <w:jc w:val="left"/>
      </w:pPr>
      <w:r>
        <w:rPr>
          <w:color w:val="000000"/>
          <w:sz w:val="24"/>
          <w:szCs w:val="24"/>
        </w:rPr>
        <w:t xml:space="preserve">Mindezekkel együtt munkámat úgy akartam megvalósítani, hogy olyan alkotást készítek, ami azáltal is értékes, hogy sok munkát fektetek bele, hogy megküzdök vele. Az Urban Stitch projekt egy kihívás volt számomra saját magamtól, bizonyítás magamnak, és kísérlet, amiben feszegetni tudtam a határaimat.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31312">
    <w:multiLevelType w:val="hybridMultilevel"/>
    <w:lvl w:ilvl="0" w:tplc="68551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31312">
    <w:abstractNumId w:val="584313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27945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