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PÓCSIK BORBÁLA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Szigeti G. Csongor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Morty Black csomagolásterv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Tervezőgrafika</w:t>
      </w:r>
      <w:r>
        <w:rPr>
          <w:color w:val="000000"/>
          <w:sz w:val="24"/>
          <w:szCs w:val="24"/>
        </w:rPr>
        <w:br/>
        <w:t xml:space="preserve">digitális és manuális technika</w:t>
      </w:r>
      <w:r>
        <w:rPr>
          <w:color w:val="000000"/>
          <w:sz w:val="24"/>
          <w:szCs w:val="24"/>
        </w:rPr>
        <w:br/>
        <w:t xml:space="preserve">változó méretek</w:t>
      </w:r>
      <w:r>
        <w:rPr>
          <w:color w:val="000000"/>
          <w:sz w:val="24"/>
          <w:szCs w:val="24"/>
        </w:rPr>
        <w:br/>
        <w:t xml:space="preserve">2014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név egy fiktív kávécsaládot takar, aminek csomagolást terveztem. A csomagolás egyik fő eleme, hogy minden ország kávéjának kerestem egy - az országban élő - jellegzetes majomfajt.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tervezésnél az volt a célom, hogy a csomagolás minél kevesebb része kerüljön felbontás után egynesen a szemétbe. A külső papír dobozon belül egy fém doboz található, ami amellett, hogy a benne levő kávé minőségét is tovább megőrzi (kevesebb oxigént kap, mint például egy papír dobozban), a kiürülése esetén sem megy tönkre és használható tovább konyhai- vagy egyéb tárolóeszközként. A dobozban szemeskávé van, ami szintén a kávé aromájának hosszabbi megőrzését biztosítja, hiszen mindig csak annyit kell ledarálni, amennyit éppen el szeretnénk fogyasztani belőle.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mellett szerettem volna a különböző kávékhoz valami kis kiadványt is mellékelni, amiben pár különleges  kávérecept lenne, illetve a csomagoláson lévő majomról egy rövid ismertető. Ehhez az ötlethez tudtam felhasználni a külső papír csomagolást. A dobozhoz belülről hozzávarrtam a füzet belső lapjait, aminek ezáltal a borítója a csomagolás 2 oldalából kitéphető perforált rész.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09775">
    <w:multiLevelType w:val="hybridMultilevel"/>
    <w:lvl w:ilvl="0" w:tplc="62485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09775">
    <w:abstractNumId w:val="16209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16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