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KIS-PRUMIK ZOLTÁN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Kopasz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Petúnia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 : Petúnia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 : Kis-Prumik Zoltán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Intézményi Kar : Eszterházy Károly Főiskola BTK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 : Képi Ábrázolás.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 : Kopasz Tamás Főiskolai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növények mintegy kódként szerepeltek annak kifejezésre, amit a szerelmes férfi vagy nő</w:t>
      </w:r>
      <w:r>
        <w:rPr>
          <w:color w:val="000000"/>
          <w:sz w:val="24"/>
          <w:szCs w:val="24"/>
        </w:rPr>
        <w:br/>
        <w:t xml:space="preserve">közölni akart, de kimondani nem mert. Európában ugyan már régi időktől fogva szokás volt</w:t>
      </w:r>
      <w:r>
        <w:rPr>
          <w:color w:val="000000"/>
          <w:sz w:val="24"/>
          <w:szCs w:val="24"/>
        </w:rPr>
        <w:br/>
        <w:t xml:space="preserve">növényeket ajándékozni a szerelem és a kedveskedés jeleként.1818-ban látott napvilágot az</w:t>
      </w:r>
      <w:r>
        <w:rPr>
          <w:color w:val="000000"/>
          <w:sz w:val="24"/>
          <w:szCs w:val="24"/>
        </w:rPr>
        <w:br/>
        <w:t xml:space="preserve">első virágnyelv szótár, a Le Languages des Fleurs, amely több mint nyolcszáz növény</w:t>
      </w:r>
      <w:r>
        <w:rPr>
          <w:color w:val="000000"/>
          <w:sz w:val="24"/>
          <w:szCs w:val="24"/>
        </w:rPr>
        <w:br/>
        <w:t xml:space="preserve">jelentését írta le.</w:t>
      </w:r>
      <w:r>
        <w:rPr>
          <w:color w:val="000000"/>
          <w:sz w:val="24"/>
          <w:szCs w:val="24"/>
        </w:rPr>
        <w:br/>
        <w:t xml:space="preserve">Költők, zeneszerzők és festők szimbólumként használtak virágokat alkotásaikban. Ezért a</w:t>
      </w:r>
      <w:r>
        <w:rPr>
          <w:color w:val="000000"/>
          <w:sz w:val="24"/>
          <w:szCs w:val="24"/>
        </w:rPr>
        <w:br/>
        <w:t xml:space="preserve">XVII. században keletkezett csendéletek közül sokat jobban megérthetünk, ha ismerjük a</w:t>
      </w:r>
      <w:r>
        <w:rPr>
          <w:color w:val="000000"/>
          <w:sz w:val="24"/>
          <w:szCs w:val="24"/>
        </w:rPr>
        <w:br/>
        <w:t xml:space="preserve">virágok jelképrendszerét.</w:t>
      </w:r>
      <w:r>
        <w:rPr>
          <w:color w:val="000000"/>
          <w:sz w:val="24"/>
          <w:szCs w:val="24"/>
        </w:rPr>
        <w:br/>
        <w:t xml:space="preserve">A virágok szimbolikus tartalmai megjelennek mint figurális formában - testbeszéd helyzetben</w:t>
      </w:r>
      <w:r>
        <w:rPr>
          <w:color w:val="000000"/>
          <w:sz w:val="24"/>
          <w:szCs w:val="24"/>
        </w:rPr>
        <w:br/>
        <w:t xml:space="preserve">- amely intellektuális kapcsolatott létesit a néző és a képem között.Idillikus vagy nyomasztó</w:t>
      </w:r>
      <w:r>
        <w:rPr>
          <w:color w:val="000000"/>
          <w:sz w:val="24"/>
          <w:szCs w:val="24"/>
        </w:rPr>
        <w:br/>
        <w:t xml:space="preserve">érzéseket érzünk a képet nézve a virág szimbolikus tartalmára utalva. A rohanó gyors</w:t>
      </w:r>
      <w:r>
        <w:rPr>
          <w:color w:val="000000"/>
          <w:sz w:val="24"/>
          <w:szCs w:val="24"/>
        </w:rPr>
        <w:br/>
        <w:t xml:space="preserve">világban már teljesen elveszitettük a virágnyelv használatátt melynek hatására a populáris</w:t>
      </w:r>
      <w:r>
        <w:rPr>
          <w:color w:val="000000"/>
          <w:sz w:val="24"/>
          <w:szCs w:val="24"/>
        </w:rPr>
        <w:br/>
        <w:t xml:space="preserve">párkapcsolatok rövidre töröen hol durva és kemény jelzéseket tesznek szert szándékuk</w:t>
      </w:r>
      <w:r>
        <w:rPr>
          <w:color w:val="000000"/>
          <w:sz w:val="24"/>
          <w:szCs w:val="24"/>
        </w:rPr>
        <w:br/>
        <w:t xml:space="preserve">beteljesedéséhez.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32252">
    <w:multiLevelType w:val="hybridMultilevel"/>
    <w:lvl w:ilvl="0" w:tplc="74635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32252">
    <w:abstractNumId w:val="752322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298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