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GYULA MATE MOLNAR</w:t>
            </w:r>
          </w:p>
          <w:p w:rsidR="00C275A3" w:rsidRDefault="00A96AEC" w:rsidP="00C275A3">
            <w:pPr>
              <w:pStyle w:val="Hallgatokepzes"/>
            </w:pPr>
            <w:r>
              <w:t>Engineering Information Technology</w:t>
            </w:r>
            <w:r>
              <w:br/>
            </w:r>
            <w:r w:rsidR="00E77B23">
              <w:t>BSc, 9. semester</w:t>
            </w:r>
          </w:p>
          <w:p w:rsidR="00C265CE" w:rsidRPr="009E5FF1" w:rsidRDefault="00E77B23" w:rsidP="00C275A3">
            <w:pPr>
              <w:pStyle w:val="Hallgatokepzes"/>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Zoltan Vamossy</w:t>
            </w:r>
          </w:p>
          <w:p w:rsidR="00DB4822" w:rsidRDefault="00DB4822" w:rsidP="00E11062">
            <w:pPr>
              <w:pStyle w:val="Konzulensek"/>
            </w:pPr>
            <w:r w:rsidRPr="00DB4822">
              <w:t>associate professor,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Human-machine interaction using hand gestures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This paper is about controlling computer programs by hand gestures, which makes these applications user-friendlier and easier to use in specific situations. In situations, like being in company or sitting on the couch, can be a piece of cake to manipulate the tracklist or the volume without making any physical contact with the computer.</w:t>
      </w:r>
      <w:r>
        <w:rPr>
          <w:color w:val="000000"/>
          <w:sz w:val="24"/>
          <w:szCs w:val="24"/>
        </w:rPr>
        <w:br/>
        <w:t xml:space="preserve">Nowadays almost every computer, like a PC or a laptop, has a webcamera. Beside their general usage (ex. video calls), cameras can help in accomplishing more creative ideas. The created system can control multimedia applications (like start, pause, next, previous) by the proper static hand gestures.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645395">
    <w:multiLevelType w:val="hybridMultilevel"/>
    <w:lvl w:ilvl="0" w:tplc="928985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645395">
    <w:abstractNumId w:val="856453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11709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