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PIELER GERGELY</w:t>
            </w:r>
          </w:p>
          <w:p w:rsidR="00C275A3" w:rsidRDefault="00A96AEC" w:rsidP="00C275A3">
            <w:pPr>
              <w:pStyle w:val="Hallgatokepzes"/>
            </w:pPr>
            <w:r>
              <w:t>Gazdaságinformatika</w:t>
            </w:r>
            <w:r>
              <w:br/>
            </w:r>
            <w:r w:rsidR="00E77B23">
              <w:t>MSc, 12. félév</w:t>
            </w:r>
          </w:p>
          <w:p w:rsidR="00C265CE" w:rsidRPr="009E5FF1" w:rsidRDefault="00E77B23" w:rsidP="00C275A3">
            <w:pPr>
              <w:pStyle w:val="Hallgatokepzes"/>
              <w:rPr>
                <w:b/>
                <w:caps/>
              </w:rPr>
            </w:pPr>
            <w:r>
              <w:t>Nyugat-magyarországi Egyetem</w:t>
            </w:r>
            <w:r w:rsidR="00C275A3">
              <w:br/>
            </w:r>
            <w:r w:rsidR="00DB4822">
              <w:t>Simonyi Károly Műszaki, Faanyagtudományi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Bencsik Gergely</w:t>
            </w:r>
          </w:p>
          <w:p w:rsidR="00DB4822" w:rsidRDefault="00DB4822" w:rsidP="00E11062">
            <w:pPr>
              <w:pStyle w:val="Konzulensek"/>
            </w:pPr>
            <w:r w:rsidRPr="00DB4822">
              <w:t>Egyetemi tanársegéd,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Ionogram automatikus feldolgozását és kiértékelését támogató szoftver implementálása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dolgozatunk során a geofizika által kutatott ionoszférával és annak vizsgálatával foglalkoztunk. Megismerkedtünk az ionoszféra egyes rétegeivel és a rétegekben végbemenő fizikai jelenségekkel. Részletesen áttanulmányoztuk a mérésekből származó ionogramokat, valamint azok kiértékelését.</w:t>
      </w:r>
    </w:p>
    <w:p>
      <w:pPr>
        <w:widowControl w:val="on"/>
        <w:pBdr/>
        <w:spacing w:before="240" w:after="240" w:line="240" w:lineRule="auto"/>
        <w:ind w:left="0" w:right="0"/>
        <w:jc w:val="left"/>
      </w:pPr>
      <w:r>
        <w:rPr>
          <w:color w:val="000000"/>
          <w:sz w:val="24"/>
          <w:szCs w:val="24"/>
        </w:rPr>
        <w:t xml:space="preserve">A kialakítottunk egy alapkoncepciót, mely alapján megterveztük a rendszerünket. A fejlesztések Qt keretrendszerben történtek, mely egy könnyen kezelhető fejlesztői környezetet és egy keresztplatformos osztálykönyvtárat is biztosít. Implementáltunk egy általunk megtervezett háromkomponenses koncepciót, mely (1) Adatreprezentációs-, (2) Transzformációs- és (3) Megjelenítési rétegből tevődik össze. Ezek közül az (1) látja el az ionogramok kvázi-bináris képként való betöltését és tárolását adott struktúrába, a (2) foglalja magába a programlogikát, mely az elemzésekhez szükségesek, valamint a (3), melynek a központjában a QCustomPlot áll, mely a vizualizációt látja el és magába foglalja a kezelői felületet is.</w:t>
      </w:r>
    </w:p>
    <w:p>
      <w:pPr>
        <w:widowControl w:val="on"/>
        <w:pBdr/>
        <w:spacing w:before="240" w:after="240" w:line="240" w:lineRule="auto"/>
        <w:ind w:left="0" w:right="0"/>
        <w:jc w:val="left"/>
      </w:pPr>
      <w:r>
        <w:rPr>
          <w:color w:val="000000"/>
          <w:sz w:val="24"/>
          <w:szCs w:val="24"/>
        </w:rPr>
        <w:t xml:space="preserve">A Transzformációs réteg első és fontos eljárása a Connected-Component Labeling (CCL) algoritmus lett. Ennek implementálása során több heurisztikát is alkalmaztunk, melyek gyorsabb működést tesznek lehetővé. Ezt a képosztályozó algoritmust arra használtuk fel, hogy az ionogramok egyes összefüggő területeit meg tudjuk határozni. Ezek a releváns területek egy küszöbérték segítségével szűrhetők. Használat során észrevettük, hogy emelkedő küszöbérték esetében egyre több irreleváns pont szűrődik ki, viszont ezzel szemben veszíthetünk értékeseket is. Ötletként merült fel, hogy megadható legyen, hogy milyen irányba pásztázza a képet az algoritmus, melyről kiderült, hogy nem befolyásoló tényező. Rájöttünk a szűrési algoritmusunk egyik gyengeségére, hogy csak a közvetlen kapcsolódó komponenseket tudja kezelni, így egy pixelen túl már nem képes foltokat egyesíteni. Az újbóli módosítás után kiderült, hogy az algoritmus jobb eredményt tud így produkálni.</w:t>
      </w:r>
    </w:p>
    <w:p>
      <w:pPr>
        <w:widowControl w:val="on"/>
        <w:pBdr/>
        <w:spacing w:before="240" w:after="240" w:line="240" w:lineRule="auto"/>
        <w:ind w:left="0" w:right="0"/>
        <w:jc w:val="left"/>
      </w:pPr>
      <w:r>
        <w:rPr>
          <w:color w:val="000000"/>
          <w:sz w:val="24"/>
          <w:szCs w:val="24"/>
        </w:rPr>
        <w:t xml:space="preserve">Az elemzések szempontjából, mivel fontos, hogy pontosan meg tudjuk határozni a kép adott releváns területeit, így érdemes valamilyen módon felülvizsgálni az úgynevezett F réteghez hozzávehető további pontokat. Ehhez egy saját módszert fejlesztettünk, amely egy függvény extrapolációját használja fel további klaszterek összevonására.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26323">
    <w:multiLevelType w:val="hybridMultilevel"/>
    <w:lvl w:ilvl="0" w:tplc="13270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26323">
    <w:abstractNumId w:val="99326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232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