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KISS</w:t>
            </w:r>
          </w:p>
          <w:p w:rsidR="00C275A3" w:rsidRDefault="00A96AEC" w:rsidP="00C275A3">
            <w:pPr>
              <w:pStyle w:val="Hallgatokepzes"/>
            </w:pPr>
            <w:r>
              <w:t>business informatics</w:t>
            </w:r>
            <w:r>
              <w:br/>
            </w:r>
            <w:r w:rsidR="00E77B23">
              <w:t>MSc, 9. semester</w:t>
            </w:r>
          </w:p>
          <w:p w:rsidR="00C265CE" w:rsidRPr="009E5FF1" w:rsidRDefault="00E77B23" w:rsidP="009763E0">
            <w:pPr>
              <w:pStyle w:val="Hallgatointezmeny-kar"/>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Gergely Bencsik</w:t>
            </w:r>
          </w:p>
          <w:p w:rsidR="00DB4822" w:rsidRDefault="00DB4822" w:rsidP="009763E0">
            <w:pPr>
              <w:pStyle w:val="Konzulensektitulus"/>
            </w:pPr>
            <w:r w:rsidRPr="00DB4822">
              <w:t>professor's assistant,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Virtual Economic Environment Simulator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due to the increasing spread of ERP systems we need professionals to use these systems. It is important in the education to keep up to date student’s knowledge and these days more and more essential to get their attention more effectively.</w:t>
      </w:r>
    </w:p>
    <w:p>
      <w:pPr>
        <w:widowControl w:val="on"/>
        <w:pBdr/>
        <w:spacing w:before="240" w:after="240" w:line="240" w:lineRule="auto"/>
        <w:ind w:left="0" w:right="0"/>
        <w:jc w:val="left"/>
      </w:pPr>
      <w:r>
        <w:rPr>
          <w:color w:val="000000"/>
          <w:sz w:val="24"/>
          <w:szCs w:val="24"/>
        </w:rPr>
        <w:br/>
        <w:t xml:space="preserve">We have started a project to create a unique system. The students need to use their knowledge which they have already acquired. They use it during the practical training and it's important to be able to submit a system that attracts their attention. For example, in an environment which they can operate and compete with each other.</w:t>
      </w:r>
    </w:p>
    <w:p>
      <w:pPr>
        <w:widowControl w:val="on"/>
        <w:pBdr/>
        <w:spacing w:before="240" w:after="240" w:line="240" w:lineRule="auto"/>
        <w:ind w:left="0" w:right="0"/>
        <w:jc w:val="left"/>
      </w:pPr>
      <w:r>
        <w:rPr>
          <w:color w:val="000000"/>
          <w:sz w:val="24"/>
          <w:szCs w:val="24"/>
        </w:rPr>
        <w:br/>
        <w:t xml:space="preserve">In the first phase I made the planning steps, developed the system design and the three-layer separation. These layers developed separately, but at the end of the project they will be integrated into a complex system. After the planning phase I made a demo version of the software, which represents the simulation of a fixed supply chain.</w:t>
      </w:r>
    </w:p>
    <w:p>
      <w:pPr>
        <w:widowControl w:val="on"/>
        <w:pBdr/>
        <w:spacing w:before="240" w:after="240" w:line="240" w:lineRule="auto"/>
        <w:ind w:left="0" w:right="0"/>
        <w:jc w:val="left"/>
      </w:pPr>
      <w:r>
        <w:rPr>
          <w:color w:val="000000"/>
          <w:sz w:val="24"/>
          <w:szCs w:val="24"/>
        </w:rPr>
        <w:br/>
        <w:t xml:space="preserve">In the second phase we have started to build a web interface and a database for the system. On the other side the development of the simulator (core) has continued. The system has been extended in its internal structure, the original uniform distribution was replaced by exponential, Poisson and normal distributions. The start panel of the program has been completed, where the user can optionally set the initial parameters of the environment, this way the system became more flexible. At the end of the second phase I completed the new simulator version, which is ready to integrate with the Web-based interface. This way the events will be depend on the user’s interaction.</w:t>
      </w:r>
    </w:p>
    <w:p>
      <w:pPr>
        <w:widowControl w:val="on"/>
        <w:pBdr/>
        <w:spacing w:before="240" w:after="240" w:line="240" w:lineRule="auto"/>
        <w:ind w:left="0" w:right="0"/>
        <w:jc w:val="left"/>
      </w:pPr>
      <w:r>
        <w:rPr>
          <w:color w:val="000000"/>
          <w:sz w:val="24"/>
          <w:szCs w:val="24"/>
        </w:rPr>
        <w:br/>
        <w:t xml:space="preserve">Additional developments will be necessary in the three layers to work properly and the next milestone, which is connect an ERP system (Microsoft Dynamics NAV) to the software, but this step will be developed in the third phase.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47742">
    <w:multiLevelType w:val="hybridMultilevel"/>
    <w:lvl w:ilvl="0" w:tplc="70232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47742">
    <w:abstractNumId w:val="44247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676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