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ANDRÁS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 eloszlású Petri hálók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technológia rohamos fejlődésének köszönhetően a gyártórendszerek egyre hatékonyabbak, azonban a fejlődés gyakran a rendszer komplexitásának növekedésével jár, mely nem csupán a rendszer elemeinek számában, hanem azok sokféleségében és kapcsolataik összetettségében is megjelenik. Gyártórendszerek tervezése és vizsgálata ezért gyakran számítógépes támogatást igényel.</w:t>
      </w:r>
      <w:r>
        <w:rPr>
          <w:color w:val="000000"/>
          <w:sz w:val="24"/>
          <w:szCs w:val="24"/>
        </w:rPr>
        <w:br/>
        <w:t xml:space="preserve">A munkám hosszú távú célja egy olyan szimulátor készítése, amely képes gyártórendszerek modellezésére, annak fontosabb mérőszámait meghatározni. Legyen képes a tervezés folyamatát segíteni, különböző terveket összevetni egymással.</w:t>
      </w:r>
      <w:r>
        <w:rPr>
          <w:color w:val="000000"/>
          <w:sz w:val="24"/>
          <w:szCs w:val="24"/>
        </w:rPr>
        <w:br/>
        <w:t xml:space="preserve">Jelenlegi munkám célja egy olyan szimulátor készítése, mely képes egy valós (vagy tervezett) gyártórendszer szerkezetét egy megfelelő számítógépes modellben reprezentálni, a modell működését szimulálni, és ezen a modellen méréseket végezni.</w:t>
      </w:r>
      <w:r>
        <w:rPr>
          <w:color w:val="000000"/>
          <w:sz w:val="24"/>
          <w:szCs w:val="24"/>
        </w:rPr>
        <w:br/>
        <w:t xml:space="preserve">Munkám során egy megfelelő modellező eszközt kerestem, amely képes a gyártórendszer részei közti kapcsolatokat pontosan leírni, valamint grafikus reprezentációra is lehetőséget nyújt. A Petri háló egy általános eloszlásokkal kibővített változatára esett a választásom, mivel ez eleget tesz a fenti feltételeknek.</w:t>
      </w:r>
      <w:r>
        <w:rPr>
          <w:color w:val="000000"/>
          <w:sz w:val="24"/>
          <w:szCs w:val="24"/>
        </w:rPr>
        <w:br/>
        <w:t xml:space="preserve">A programban lehetőséget nyújtok termináló és nem termináló szimulációk futtatására, melyek segítségével a megfigyelt rendszert különböző helyzetekben vizsgálhatjuk. Szimuláció során a Petri hálóban szereplő helyek tokenszámát és átlagos tokenszámát becsülhetjük meg.</w:t>
      </w:r>
      <w:r>
        <w:rPr>
          <w:color w:val="000000"/>
          <w:sz w:val="24"/>
          <w:szCs w:val="24"/>
        </w:rPr>
        <w:br/>
        <w:t xml:space="preserve">Külön hangsúlyt fektettem a szimuláció által szolgáltatott adatok statisztikai vizsgálatára is, különös tekintettel a becslések és azok pontosságának mérésére. A statisztikai elemzésekhez egy statisztikai modult fejlesztettem, melyben szimulációra optimalizált metódusokat alkalmaztam.</w:t>
      </w:r>
      <w:r>
        <w:rPr>
          <w:color w:val="000000"/>
          <w:sz w:val="24"/>
          <w:szCs w:val="24"/>
        </w:rPr>
        <w:br/>
        <w:t xml:space="preserve">A szimulátor validálásához többek között két egyszerűbb rendszert, az M/D/1-es és az M/D/1/2/2-es sorbanbanállási rendszert, valamint egy bonyolultabb rendszert, a faablakok gyártási folyamatát modellező rendszert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93305">
    <w:multiLevelType w:val="hybridMultilevel"/>
    <w:lvl w:ilvl="0" w:tplc="48004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93305">
    <w:abstractNumId w:val="97193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325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