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KESZTLER MIKLÓS KORNÉL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Szakál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SZIE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Gávay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Lövedék páncéllemezen történő áthaladás metallográfiai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Nemzeti Közszolgálati Egyetem, Hadtudományi és Honvédtisztképző Kar, Katonai Logisztikai Intézet, Haditechnikai Tanszék és a Szent István Egyetem, Gépészmérnöki Kar, Gépipari Technológiai Intézete közösen vizsgálta különböző páncélzatok mechanikai, és anyagszerkezeti tulajdonságait. </w:t>
      </w:r>
      <w:r>
        <w:rPr>
          <w:color w:val="000000"/>
          <w:sz w:val="24"/>
          <w:szCs w:val="24"/>
        </w:rPr>
        <w:br/>
        <w:t xml:space="preserve">Az elvégzett szilárdsági mérések eredményeinek ismeretében választottunk a meglévő „A” páncél anyaghoz, egy másik páncél anyagot. Az „A” páncél adott vastagságú (8 mm) volt, és ezért a nagyobb szilárdságú kereskedelmi forgalomban kapható „B” páncél kisebb (6,5 mm) vastagságával várhatóan hasonló védettséget eredményez. Így a kisebb anyagvastagság okán, kb. 20% -al könnyebb páncélzat hozható létre. A referencia anyagnak harcászati jelentősége nincsen, azonban a jól látható egyenletes szövetszerkezet, valamint a későbbi számítógépes szimuláció okán volt szükség a használatára. A referencia anyagnak jól definiálható ferrites szövetszerkezete van, amelyen jól megfigyelhetőek a lövedék általi roncsolások kristályszerkezetben történő változásai.</w:t>
      </w:r>
      <w:r>
        <w:rPr>
          <w:color w:val="000000"/>
          <w:sz w:val="24"/>
          <w:szCs w:val="24"/>
        </w:rPr>
        <w:br/>
        <w:t xml:space="preserve">A kutatás során lőtéri szolgáltatás lett igénybe véve, ahol jól definiálható körülmények között voltak elvégezhetők a különböző mérések. A páncéllemezek vizsgálatának céljára a szabványos átütés-vizsgálatok számunkra nem voltak megfelelőek. A lövedékek röppályájának hosszától (fegyver csőtorkolat és a céltárgy távolsága) függ a lövedék sebessége, amely folyamatosan csökken, ezzel jelentős bizonytalanság vihető be a rendszerbe. Azonban a vizsgálati eljáráshoz szükséges volt különböző lőtávolságok szimulációja (10m, 100m, 300m, 500m), ahol a 10m-es lőtávolság minden esetben alkalmazva volt.</w:t>
      </w:r>
      <w:r>
        <w:rPr>
          <w:color w:val="000000"/>
          <w:sz w:val="24"/>
          <w:szCs w:val="24"/>
        </w:rPr>
        <w:br/>
        <w:t xml:space="preserve">A lőtávolságokat számított adatok alapján gyengített lőporral szerelt lőszerekkel lett elérve. A módosított lőszerek elkészítésére és felhasználására a legalkalmasabb volt a Polgári Kézilőfegyver és Lőszer Vizsgáló Kft. budapesti telephelyén lévő laboratóriuma. A A mikroszkópos anyagvizsgálathoz csiszolatok lettek készítve. A csiszolat feladata a kivágott mintadarabok befoglalása egységes méretű darabokká. Az így kialakult próbatestek alkalmasak a felületük síkba való csiszolására, majd maratására.</w:t>
      </w:r>
      <w:r>
        <w:rPr>
          <w:color w:val="000000"/>
          <w:sz w:val="24"/>
          <w:szCs w:val="24"/>
        </w:rPr>
        <w:br/>
        <w:t xml:space="preserve">A csiszolatokhoz szükséges próbatestek kimunkálása, beágyazása, csiszolása majd maratása a Nemzeti Közszolgálati Egyetem, Hadtudományi és Honvédtisztképző Kar, Katonai Logisztikai Intézet, Haditechnikai Tanszék műhelyében történt. Az elkészült csiszolatok mikroszkópos vizsgálata a SZIE-GEK, Tudástranszfer központjában található Metallográfiai laborban készültek.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460687">
    <w:multiLevelType w:val="hybridMultilevel"/>
    <w:lvl w:ilvl="0" w:tplc="360722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460687">
    <w:abstractNumId w:val="754606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78278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