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VIKTOR FERENC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Jánosi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Látáskárosultak térbeli tájékozódását segítő eszköz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kitűzött célja olyan tájékozódási stratégia, és egy ezt megvalósító eszköz kifejlesztése volt, mellyel virtuális képalkotásra nyílik lehetőség, illetve melynek segítségével vak és gyengén látó emberek tájékozódását lehet megkönnyíteni.</w:t>
      </w:r>
      <w:r>
        <w:rPr>
          <w:color w:val="000000"/>
          <w:sz w:val="24"/>
          <w:szCs w:val="24"/>
        </w:rPr>
        <w:br/>
        <w:t xml:space="preserve">A módszer felépítéséhez áttekintettem a szakirodalmat, mely alapján egy ultrahangos távolságmérő rendszerre esett a választásom. Mivel a természetben ez működő módszer, megvizsgáltam az emlősök ultrahanggal történő tájékozódási technikájának irodalmát, melyet szakzsargonnal „echolocation”-nek neveznek. Ez alapján kezdtem a műszaki megoldás kialakítását, melyhez mikroelektronikai és informatikai, illetve gépészeti eszközöket vettem igénybe. A feltételezésem bizonyítására (miszerint az ember is képes lehet a visszaverődött hangok alapján tájékozódni) egy tesztkészüléket építettem, melyet különféle módokon próbáltam ki, értékeltem.</w:t>
      </w:r>
      <w:r>
        <w:rPr>
          <w:color w:val="000000"/>
          <w:sz w:val="24"/>
          <w:szCs w:val="24"/>
        </w:rPr>
        <w:br/>
        <w:t xml:space="preserve">A tesztsorozat eredményei megfelelőek voltak, maradéktalanul kielégítették a célkitűzésben foglaltakat. A készülékkel megvalósítható a virtuális képalkotás, segítséget nyújthat világtalan embereknek a térbeni tájékozódásban, és a továbbfejlesztés nyomán egy szignifikánsan alkalmazhatóbb eszköz valósult meg. Az eszköz továbbfejlesztési iránya a már létező, és jól működő okostelefonos alkalmazásokkal történő összekapcsolás, minek következtében a hangszintézis, illetve a jelfeldolgozás szerepét okostelefon venné át, mely nagyban megkönnyíti a további szoftverfrissítéseket.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665454">
    <w:multiLevelType w:val="hybridMultilevel"/>
    <w:lvl w:ilvl="0" w:tplc="13518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665454">
    <w:abstractNumId w:val="696654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1839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