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ERDÉLYI VIKTOR FERENC</w:t>
            </w:r>
          </w:p>
          <w:p w:rsidR="00C275A3" w:rsidRDefault="00A96AEC" w:rsidP="00C275A3">
            <w:pPr>
              <w:pStyle w:val="Hallgatokepzes"/>
            </w:pPr>
            <w:r>
              <w:t>Mechanical engineering</w:t>
            </w:r>
            <w:r>
              <w:br/>
            </w:r>
            <w:r w:rsidR="00E77B23">
              <w:t>MSc, 4.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Jánosi</w:t>
            </w:r>
          </w:p>
          <w:p w:rsidR="00DB4822" w:rsidRDefault="00DB4822" w:rsidP="00E11062">
            <w:pPr>
              <w:pStyle w:val="Konzulensek"/>
            </w:pPr>
            <w:r w:rsidRPr="00DB4822">
              <w:t>Professor,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ORIENTATION GUIDANCE TOOL FOR VISUALLY IMPAIRED PEOPLE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thesis was to develop a strategy for orientation, a device which give ability to create virtual images, a device which grants blind and visually impared people to find their way.</w:t>
      </w:r>
      <w:r>
        <w:rPr>
          <w:color w:val="000000"/>
          <w:sz w:val="24"/>
          <w:szCs w:val="24"/>
        </w:rPr>
        <w:br/>
        <w:t xml:space="preserve">To create the method, i reviewed the literature, and I chose the ultrasonic distancemeter system. This method works well in the nature, so I examined the literature of mammals' ultrasonic orientation technics (in the terminology: Echolocation). With this knowledge, I began to build a technical solution, using microelectronical, informatical and mechanical tools. To prove my excpectation (that a person is able to navigate himself based on reflected sounds), I made a prototype and I tested it different ways.</w:t>
      </w:r>
      <w:r>
        <w:rPr>
          <w:color w:val="000000"/>
          <w:sz w:val="24"/>
          <w:szCs w:val="24"/>
        </w:rPr>
        <w:br/>
        <w:t xml:space="preserve">The result of the testseries was apropriate and satisfying. With this device we can achieve to create virtual images, we may help blind people navigate in space, further development also planned. The further development is mainly intended to convert the device to a bluetooth headset. Therefore the device could be used with the existing, and well-functioning smartphone aplications. As a consequence the smartphone could take the over the role of voice synthesis and the data processing. This could make the further software updates more easier.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72830">
    <w:multiLevelType w:val="hybridMultilevel"/>
    <w:lvl w:ilvl="0" w:tplc="87818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72830">
    <w:abstractNumId w:val="888728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242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