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ZSÓFIA VIRÁGHALMY</w:t>
            </w:r>
          </w:p>
          <w:p w:rsidR="00C275A3" w:rsidRDefault="00A96AEC" w:rsidP="00C275A3">
            <w:pPr>
              <w:pStyle w:val="Hallgatokepzes"/>
            </w:pPr>
            <w:r>
              <w:t>Mechatronical Engineering</w:t>
            </w:r>
            <w:r>
              <w:br/>
            </w:r>
            <w:r w:rsidR="00E77B23">
              <w:t>BSc, 2. semester</w:t>
            </w:r>
          </w:p>
          <w:p w:rsidR="00C265CE" w:rsidRPr="009E5FF1" w:rsidRDefault="00E77B23" w:rsidP="009763E0">
            <w:pPr>
              <w:pStyle w:val="Hallgatointezmeny-kar"/>
              <w:rPr>
                <w:b/>
                <w:caps/>
              </w:rPr>
            </w:pPr>
            <w:r>
              <w:t>Szent István University</w:t>
            </w:r>
            <w:r w:rsidR="00C275A3">
              <w:br/>
            </w:r>
            <w:r w:rsidR="00DB4822">
              <w:t>Faculty of Mechanical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Istvan Oldal</w:t>
            </w:r>
          </w:p>
          <w:p w:rsidR="00DB4822" w:rsidRDefault="00DB4822" w:rsidP="009763E0">
            <w:pPr>
              <w:pStyle w:val="Konzulensektitulus"/>
            </w:pPr>
            <w:r w:rsidRPr="00DB4822">
              <w:t>associate professor, SZIE GÉK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Analysis of Knee Motion with Polaris Positioning System</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Biomechanics Research Team at the Mechanics Department has been working on the kinematics of the knee joint for several years now. I have started my research based on these results, especially along Gabor Katona’s work with Polaris measure instrument. This instrument is capable of measuring the movement of objects in time and space relative to it’s own inner coordinate system, taking it as an absolute coordinate system. I have had earlier research results made on the knee which I have used for my study as well.</w:t>
      </w:r>
    </w:p>
    <w:p>
      <w:pPr>
        <w:widowControl w:val="on"/>
        <w:pBdr/>
        <w:spacing w:before="240" w:after="240" w:line="240" w:lineRule="auto"/>
        <w:ind w:left="0" w:right="0"/>
        <w:jc w:val="left"/>
      </w:pPr>
      <w:r>
        <w:rPr>
          <w:color w:val="000000"/>
          <w:sz w:val="24"/>
          <w:szCs w:val="24"/>
        </w:rPr>
        <w:t xml:space="preserve">In my Scientific Student’s Association paper, I have examined the research results mentioned above and their correlation to each other. It is a widely used practice to achieve results for such studies with coordinate systems attaching to selected bones and get kinematics results from these systems – naturally these results will only be valid in the given coordinate system. I have aimed in my work to examine whether there are any attributes that are more general and can be measured independent of a coordinate system. For this, I have studied the movement and rotation of the tibia and looked for results independent of coordinate systems.</w:t>
      </w:r>
    </w:p>
    <w:p>
      <w:pPr>
        <w:widowControl w:val="on"/>
        <w:pBdr/>
        <w:spacing w:before="240" w:after="240" w:line="240" w:lineRule="auto"/>
        <w:ind w:left="0" w:right="0"/>
        <w:jc w:val="left"/>
      </w:pPr>
      <w:r>
        <w:rPr>
          <w:color w:val="000000"/>
          <w:sz w:val="24"/>
          <w:szCs w:val="24"/>
        </w:rPr>
        <w:t xml:space="preserve">My long term goal is to create a coordinate system that is rather linked to the movement itself and is not dependent on the used measuring instrument to describe the movement. As a result it will only measure the movement of the two bones relative to each other and thus it will provide comparability of results from different research studies.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7993265">
    <w:multiLevelType w:val="hybridMultilevel"/>
    <w:lvl w:ilvl="0" w:tplc="5228553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7993265">
    <w:abstractNumId w:val="4799326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9871272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